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43105" w14:textId="5AE35A20" w:rsidR="006061C1" w:rsidRPr="00AE1DF4" w:rsidRDefault="002D5A16" w:rsidP="004D638B">
      <w:pPr>
        <w:pStyle w:val="Default"/>
        <w:spacing w:line="280" w:lineRule="exact"/>
        <w:jc w:val="center"/>
        <w:rPr>
          <w:rFonts w:ascii="Arial" w:hAnsi="Arial" w:cs="Arial"/>
          <w:b/>
          <w:color w:val="2E74B5"/>
        </w:rPr>
      </w:pPr>
      <w:bookmarkStart w:id="0" w:name="_GoBack"/>
      <w:bookmarkEnd w:id="0"/>
      <w:r w:rsidRPr="00AE1DF4">
        <w:rPr>
          <w:rFonts w:ascii="Arial" w:hAnsi="Arial" w:cs="Arial"/>
          <w:b/>
          <w:color w:val="auto"/>
        </w:rPr>
        <w:t xml:space="preserve">Automatic </w:t>
      </w:r>
      <w:r w:rsidR="000F260F" w:rsidRPr="00AE1DF4">
        <w:rPr>
          <w:rFonts w:ascii="Arial" w:hAnsi="Arial" w:cs="Arial"/>
          <w:b/>
          <w:color w:val="auto"/>
        </w:rPr>
        <w:t xml:space="preserve">Contribution Arrangement </w:t>
      </w:r>
      <w:r w:rsidRPr="00AE1DF4">
        <w:rPr>
          <w:rFonts w:ascii="Arial" w:hAnsi="Arial" w:cs="Arial"/>
          <w:b/>
          <w:color w:val="auto"/>
        </w:rPr>
        <w:t>Notice</w:t>
      </w:r>
    </w:p>
    <w:p w14:paraId="01E97C04" w14:textId="77777777" w:rsidR="00BD4D9C" w:rsidRPr="00AE1DF4" w:rsidRDefault="00BD4D9C" w:rsidP="004D638B">
      <w:pPr>
        <w:pStyle w:val="Default"/>
        <w:spacing w:line="280" w:lineRule="exact"/>
        <w:rPr>
          <w:rFonts w:ascii="Arial" w:hAnsi="Arial" w:cs="Arial"/>
          <w:b/>
          <w:color w:val="2E74B5"/>
          <w:sz w:val="20"/>
          <w:szCs w:val="20"/>
        </w:rPr>
      </w:pPr>
    </w:p>
    <w:p w14:paraId="754747D8" w14:textId="410FD363" w:rsidR="007769F1" w:rsidRPr="00AE1DF4" w:rsidRDefault="007769F1" w:rsidP="004D638B">
      <w:pPr>
        <w:pStyle w:val="CM9"/>
        <w:spacing w:line="280" w:lineRule="exact"/>
        <w:ind w:right="115"/>
        <w:rPr>
          <w:rFonts w:ascii="Arial" w:hAnsi="Arial" w:cs="Arial"/>
          <w:b/>
          <w:i/>
          <w:color w:val="FF0000"/>
          <w:sz w:val="20"/>
          <w:szCs w:val="20"/>
        </w:rPr>
      </w:pPr>
      <w:r w:rsidRPr="00AE1DF4">
        <w:rPr>
          <w:rFonts w:ascii="Arial" w:hAnsi="Arial" w:cs="Arial"/>
          <w:b/>
          <w:bCs/>
          <w:i/>
          <w:iCs/>
          <w:color w:val="FF0000"/>
          <w:sz w:val="20"/>
          <w:szCs w:val="20"/>
        </w:rPr>
        <w:t xml:space="preserve">[Instructions to Employer: </w:t>
      </w:r>
      <w:r w:rsidR="00AE1DF4" w:rsidRPr="00AE1DF4">
        <w:rPr>
          <w:rFonts w:ascii="Arial" w:hAnsi="Arial" w:cs="Arial"/>
          <w:b/>
          <w:bCs/>
          <w:i/>
          <w:iCs/>
          <w:color w:val="FF0000"/>
          <w:sz w:val="20"/>
          <w:szCs w:val="20"/>
        </w:rPr>
        <w:t xml:space="preserve">This sample notice is provided to assist you in preparing the required Automatic Enrollment notification. The plan’s documents control the plan provisions and should be matched carefully with this notice. </w:t>
      </w:r>
      <w:r w:rsidRPr="00AE1DF4">
        <w:rPr>
          <w:rFonts w:ascii="Arial" w:hAnsi="Arial" w:cs="Arial"/>
          <w:b/>
          <w:bCs/>
          <w:i/>
          <w:iCs/>
          <w:color w:val="FF0000"/>
          <w:sz w:val="20"/>
          <w:szCs w:val="20"/>
        </w:rPr>
        <w:t xml:space="preserve">This notice should be sent on company letterhead. </w:t>
      </w:r>
      <w:r w:rsidR="00AE1DF4" w:rsidRPr="00AE1DF4">
        <w:rPr>
          <w:rFonts w:ascii="Arial" w:hAnsi="Arial" w:cs="Arial"/>
          <w:b/>
          <w:bCs/>
          <w:i/>
          <w:iCs/>
          <w:color w:val="FF0000"/>
          <w:sz w:val="20"/>
          <w:szCs w:val="20"/>
        </w:rPr>
        <w:t>C</w:t>
      </w:r>
      <w:r w:rsidRPr="00AE1DF4">
        <w:rPr>
          <w:rFonts w:ascii="Arial" w:hAnsi="Arial" w:cs="Arial"/>
          <w:b/>
          <w:bCs/>
          <w:i/>
          <w:iCs/>
          <w:color w:val="FF0000"/>
          <w:sz w:val="20"/>
          <w:szCs w:val="20"/>
        </w:rPr>
        <w:t>ustomize the content in brackets in the text below with the appropriate information for your plan. Delete all instructional headings as appropriate.</w:t>
      </w:r>
      <w:r w:rsidR="00316108">
        <w:rPr>
          <w:rFonts w:ascii="Arial" w:hAnsi="Arial" w:cs="Arial"/>
          <w:b/>
          <w:bCs/>
          <w:i/>
          <w:iCs/>
          <w:color w:val="FF0000"/>
          <w:sz w:val="20"/>
          <w:szCs w:val="20"/>
        </w:rPr>
        <w:t>]</w:t>
      </w:r>
      <w:r w:rsidRPr="00AE1DF4">
        <w:rPr>
          <w:rFonts w:ascii="Arial" w:hAnsi="Arial" w:cs="Arial"/>
          <w:b/>
          <w:bCs/>
          <w:i/>
          <w:iCs/>
          <w:color w:val="FF0000"/>
          <w:sz w:val="20"/>
          <w:szCs w:val="20"/>
        </w:rPr>
        <w:t xml:space="preserve"> </w:t>
      </w:r>
    </w:p>
    <w:p w14:paraId="4A9C119F" w14:textId="77777777" w:rsidR="007769F1" w:rsidRPr="00AE1DF4" w:rsidRDefault="007769F1" w:rsidP="004D638B">
      <w:pPr>
        <w:pStyle w:val="Default"/>
        <w:spacing w:line="280" w:lineRule="exact"/>
        <w:rPr>
          <w:rFonts w:ascii="Arial" w:hAnsi="Arial" w:cs="Arial"/>
          <w:b/>
          <w:color w:val="2E74B5"/>
          <w:sz w:val="20"/>
          <w:szCs w:val="20"/>
        </w:rPr>
      </w:pPr>
    </w:p>
    <w:p w14:paraId="605CDDBF" w14:textId="5B30BFC4" w:rsidR="00BD4D9C" w:rsidRPr="003A2635" w:rsidRDefault="003A2635" w:rsidP="004D638B">
      <w:pPr>
        <w:pStyle w:val="Default"/>
        <w:spacing w:line="280" w:lineRule="exact"/>
        <w:rPr>
          <w:rFonts w:ascii="Arial" w:hAnsi="Arial" w:cs="Arial"/>
          <w:b/>
          <w:i/>
          <w:color w:val="FF0000"/>
          <w:sz w:val="20"/>
          <w:szCs w:val="20"/>
        </w:rPr>
      </w:pPr>
      <w:r>
        <w:rPr>
          <w:rFonts w:ascii="Arial" w:hAnsi="Arial" w:cs="Arial"/>
          <w:b/>
          <w:i/>
          <w:color w:val="FF0000"/>
          <w:sz w:val="20"/>
          <w:szCs w:val="20"/>
        </w:rPr>
        <w:t>[</w:t>
      </w:r>
      <w:r w:rsidR="008F5068">
        <w:rPr>
          <w:rFonts w:ascii="Arial" w:hAnsi="Arial" w:cs="Arial"/>
          <w:b/>
          <w:i/>
          <w:color w:val="FF0000"/>
          <w:sz w:val="20"/>
          <w:szCs w:val="20"/>
        </w:rPr>
        <w:t>Date</w:t>
      </w:r>
      <w:r>
        <w:rPr>
          <w:rFonts w:ascii="Arial" w:hAnsi="Arial" w:cs="Arial"/>
          <w:b/>
          <w:i/>
          <w:color w:val="FF0000"/>
          <w:sz w:val="20"/>
          <w:szCs w:val="20"/>
        </w:rPr>
        <w:t>]</w:t>
      </w:r>
    </w:p>
    <w:p w14:paraId="65B3D22F" w14:textId="6EEF9F8B" w:rsidR="00A31B3E" w:rsidRPr="00AE1DF4" w:rsidRDefault="00A31B3E" w:rsidP="004D638B">
      <w:pPr>
        <w:autoSpaceDE w:val="0"/>
        <w:autoSpaceDN w:val="0"/>
        <w:adjustRightInd w:val="0"/>
        <w:spacing w:line="280" w:lineRule="exact"/>
        <w:jc w:val="center"/>
        <w:rPr>
          <w:rFonts w:ascii="Arial" w:hAnsi="Arial" w:cs="Arial"/>
          <w:i/>
          <w:iCs/>
          <w:color w:val="000000"/>
          <w:sz w:val="20"/>
          <w:szCs w:val="20"/>
        </w:rPr>
      </w:pPr>
    </w:p>
    <w:p w14:paraId="3E934132" w14:textId="7C330DB0" w:rsidR="00830FCD" w:rsidRPr="00AE1DF4" w:rsidRDefault="00A14895" w:rsidP="004D638B">
      <w:pPr>
        <w:autoSpaceDE w:val="0"/>
        <w:autoSpaceDN w:val="0"/>
        <w:adjustRightInd w:val="0"/>
        <w:spacing w:line="280" w:lineRule="exact"/>
        <w:rPr>
          <w:rFonts w:ascii="Arial" w:hAnsi="Arial" w:cs="Arial"/>
          <w:sz w:val="20"/>
          <w:szCs w:val="20"/>
        </w:rPr>
      </w:pPr>
      <w:r w:rsidRPr="00AE1DF4">
        <w:rPr>
          <w:rFonts w:ascii="Arial" w:hAnsi="Arial" w:cs="Arial"/>
          <w:sz w:val="20"/>
          <w:szCs w:val="20"/>
        </w:rPr>
        <w:t xml:space="preserve">This notice describes the automatic contribution </w:t>
      </w:r>
      <w:r w:rsidR="00010F0A" w:rsidRPr="00AE1DF4">
        <w:rPr>
          <w:rFonts w:ascii="Arial" w:hAnsi="Arial" w:cs="Arial"/>
          <w:sz w:val="20"/>
          <w:szCs w:val="20"/>
        </w:rPr>
        <w:t>feature</w:t>
      </w:r>
      <w:r w:rsidRPr="00AE1DF4">
        <w:rPr>
          <w:rFonts w:ascii="Arial" w:hAnsi="Arial" w:cs="Arial"/>
          <w:sz w:val="20"/>
          <w:szCs w:val="20"/>
        </w:rPr>
        <w:t xml:space="preserve"> applicable to the</w:t>
      </w:r>
      <w:r w:rsidR="00431620" w:rsidRPr="00AE1DF4">
        <w:rPr>
          <w:rFonts w:ascii="Arial" w:hAnsi="Arial" w:cs="Arial"/>
          <w:sz w:val="20"/>
          <w:szCs w:val="20"/>
        </w:rPr>
        <w:t xml:space="preserve"> SIMPLE IRA plan</w:t>
      </w:r>
      <w:r w:rsidR="00010F0A" w:rsidRPr="00AE1DF4">
        <w:rPr>
          <w:rFonts w:ascii="Arial" w:hAnsi="Arial" w:cs="Arial"/>
          <w:sz w:val="20"/>
          <w:szCs w:val="20"/>
        </w:rPr>
        <w:t xml:space="preserve"> offered by</w:t>
      </w:r>
      <w:r w:rsidR="00431620" w:rsidRPr="00AE1DF4">
        <w:rPr>
          <w:rFonts w:ascii="Arial" w:hAnsi="Arial" w:cs="Arial"/>
          <w:sz w:val="20"/>
          <w:szCs w:val="20"/>
        </w:rPr>
        <w:t xml:space="preserve"> </w:t>
      </w:r>
      <w:r w:rsidR="00431620" w:rsidRPr="003A2635">
        <w:rPr>
          <w:rFonts w:ascii="Arial" w:hAnsi="Arial" w:cs="Arial"/>
          <w:b/>
          <w:i/>
          <w:color w:val="FF0000"/>
          <w:sz w:val="20"/>
          <w:szCs w:val="20"/>
        </w:rPr>
        <w:t>[</w:t>
      </w:r>
      <w:r w:rsidR="00316108">
        <w:rPr>
          <w:rFonts w:ascii="Arial" w:hAnsi="Arial" w:cs="Arial"/>
          <w:b/>
          <w:i/>
          <w:iCs/>
          <w:color w:val="FF0000"/>
          <w:sz w:val="20"/>
          <w:szCs w:val="20"/>
        </w:rPr>
        <w:t>c</w:t>
      </w:r>
      <w:r w:rsidR="00431620" w:rsidRPr="003A2635">
        <w:rPr>
          <w:rFonts w:ascii="Arial" w:hAnsi="Arial" w:cs="Arial"/>
          <w:b/>
          <w:i/>
          <w:iCs/>
          <w:color w:val="FF0000"/>
          <w:sz w:val="20"/>
          <w:szCs w:val="20"/>
        </w:rPr>
        <w:t>ompany name</w:t>
      </w:r>
      <w:r w:rsidR="00431620" w:rsidRPr="003A2635">
        <w:rPr>
          <w:rFonts w:ascii="Arial" w:hAnsi="Arial" w:cs="Arial"/>
          <w:b/>
          <w:i/>
          <w:color w:val="FF0000"/>
          <w:sz w:val="20"/>
          <w:szCs w:val="20"/>
        </w:rPr>
        <w:t>]</w:t>
      </w:r>
      <w:r w:rsidRPr="00AE1DF4">
        <w:rPr>
          <w:rFonts w:ascii="Arial" w:hAnsi="Arial" w:cs="Arial"/>
          <w:sz w:val="20"/>
          <w:szCs w:val="20"/>
        </w:rPr>
        <w:t xml:space="preserve">. </w:t>
      </w:r>
      <w:r w:rsidR="00830FCD" w:rsidRPr="00AE1DF4">
        <w:rPr>
          <w:rFonts w:ascii="Arial" w:hAnsi="Arial" w:cs="Arial"/>
          <w:sz w:val="20"/>
          <w:szCs w:val="20"/>
        </w:rPr>
        <w:t>This means that eligible employees are enrolled automatically in the plan to make contributions through convenient payroll deductions (unless they make a different election or opt out) which will be invested in the default investment option for the plan (unless they choose other investment options).</w:t>
      </w:r>
    </w:p>
    <w:p w14:paraId="3238F920" w14:textId="77777777" w:rsidR="007C7EB3" w:rsidRPr="00AE1DF4" w:rsidRDefault="007C7EB3" w:rsidP="004D638B">
      <w:pPr>
        <w:spacing w:line="280" w:lineRule="exact"/>
        <w:ind w:left="-108"/>
        <w:rPr>
          <w:rFonts w:ascii="Arial" w:hAnsi="Arial" w:cs="Arial"/>
          <w:color w:val="000000"/>
          <w:sz w:val="20"/>
          <w:szCs w:val="20"/>
        </w:rPr>
      </w:pPr>
    </w:p>
    <w:p w14:paraId="774B80F3" w14:textId="77777777" w:rsidR="00160C31" w:rsidRPr="003A2635" w:rsidRDefault="00160C31" w:rsidP="004D638B">
      <w:pPr>
        <w:pStyle w:val="CM7"/>
        <w:spacing w:line="280" w:lineRule="exact"/>
        <w:rPr>
          <w:rFonts w:ascii="Arial" w:hAnsi="Arial" w:cs="Arial"/>
          <w:b/>
          <w:bCs/>
          <w:sz w:val="20"/>
          <w:szCs w:val="20"/>
        </w:rPr>
      </w:pPr>
      <w:r w:rsidRPr="003A2635">
        <w:rPr>
          <w:rFonts w:ascii="Arial" w:hAnsi="Arial" w:cs="Arial"/>
          <w:b/>
          <w:bCs/>
          <w:sz w:val="20"/>
          <w:szCs w:val="20"/>
        </w:rPr>
        <w:t>Automatic enrollment feature</w:t>
      </w:r>
    </w:p>
    <w:p w14:paraId="269EEB4E" w14:textId="34FB37DC" w:rsidR="00160C31" w:rsidRPr="00AE1DF4" w:rsidRDefault="00160C31" w:rsidP="004D638B">
      <w:pPr>
        <w:pStyle w:val="ListParagraph"/>
        <w:autoSpaceDE w:val="0"/>
        <w:autoSpaceDN w:val="0"/>
        <w:adjustRightInd w:val="0"/>
        <w:spacing w:line="280" w:lineRule="exact"/>
        <w:ind w:left="0"/>
        <w:rPr>
          <w:rFonts w:ascii="Arial" w:hAnsi="Arial" w:cs="Arial"/>
          <w:color w:val="000000"/>
          <w:sz w:val="20"/>
          <w:szCs w:val="20"/>
        </w:rPr>
      </w:pPr>
      <w:r w:rsidRPr="00AE1DF4">
        <w:rPr>
          <w:rFonts w:ascii="Arial" w:hAnsi="Arial" w:cs="Arial"/>
          <w:sz w:val="20"/>
          <w:szCs w:val="20"/>
        </w:rPr>
        <w:t xml:space="preserve">If you don’t opt out or make an affirmative </w:t>
      </w:r>
      <w:r w:rsidR="00F07125">
        <w:rPr>
          <w:rFonts w:ascii="Arial" w:hAnsi="Arial" w:cs="Arial"/>
          <w:sz w:val="20"/>
          <w:szCs w:val="20"/>
        </w:rPr>
        <w:t>salary deferral</w:t>
      </w:r>
      <w:r w:rsidRPr="00AE1DF4">
        <w:rPr>
          <w:rFonts w:ascii="Arial" w:hAnsi="Arial" w:cs="Arial"/>
          <w:sz w:val="20"/>
          <w:szCs w:val="20"/>
        </w:rPr>
        <w:t xml:space="preserve"> election, you will be automatically enrolled in the plan. This means that</w:t>
      </w:r>
      <w:r w:rsidRPr="00AE1DF4">
        <w:rPr>
          <w:rFonts w:ascii="Arial" w:hAnsi="Arial" w:cs="Arial"/>
          <w:i/>
          <w:iCs/>
          <w:color w:val="FF0000"/>
          <w:sz w:val="20"/>
          <w:szCs w:val="20"/>
        </w:rPr>
        <w:t xml:space="preserve"> </w:t>
      </w:r>
      <w:r w:rsidRPr="003A2635">
        <w:rPr>
          <w:rFonts w:ascii="Arial" w:hAnsi="Arial" w:cs="Arial"/>
          <w:b/>
          <w:i/>
          <w:iCs/>
          <w:color w:val="FF0000"/>
          <w:sz w:val="20"/>
          <w:szCs w:val="20"/>
        </w:rPr>
        <w:t>[A</w:t>
      </w:r>
      <w:r w:rsidR="00DF6679">
        <w:rPr>
          <w:rFonts w:ascii="Arial" w:hAnsi="Arial" w:cs="Arial"/>
          <w:b/>
          <w:i/>
          <w:iCs/>
          <w:color w:val="FF0000"/>
          <w:sz w:val="20"/>
          <w:szCs w:val="20"/>
        </w:rPr>
        <w:t xml:space="preserve">utomatic </w:t>
      </w:r>
      <w:r w:rsidRPr="003A2635">
        <w:rPr>
          <w:rFonts w:ascii="Arial" w:hAnsi="Arial" w:cs="Arial"/>
          <w:b/>
          <w:i/>
          <w:iCs/>
          <w:color w:val="FF0000"/>
          <w:sz w:val="20"/>
          <w:szCs w:val="20"/>
        </w:rPr>
        <w:t>E</w:t>
      </w:r>
      <w:r w:rsidR="00DF6679">
        <w:rPr>
          <w:rFonts w:ascii="Arial" w:hAnsi="Arial" w:cs="Arial"/>
          <w:b/>
          <w:i/>
          <w:iCs/>
          <w:color w:val="FF0000"/>
          <w:sz w:val="20"/>
          <w:szCs w:val="20"/>
        </w:rPr>
        <w:t>nrollment</w:t>
      </w:r>
      <w:r w:rsidRPr="003A2635">
        <w:rPr>
          <w:rFonts w:ascii="Arial" w:hAnsi="Arial" w:cs="Arial"/>
          <w:b/>
          <w:i/>
          <w:iCs/>
          <w:color w:val="FF0000"/>
          <w:sz w:val="20"/>
          <w:szCs w:val="20"/>
        </w:rPr>
        <w:t xml:space="preserve"> </w:t>
      </w:r>
      <w:r>
        <w:rPr>
          <w:rFonts w:ascii="Arial" w:hAnsi="Arial" w:cs="Arial"/>
          <w:b/>
          <w:i/>
          <w:iCs/>
          <w:color w:val="FF0000"/>
          <w:sz w:val="20"/>
          <w:szCs w:val="20"/>
        </w:rPr>
        <w:t>d</w:t>
      </w:r>
      <w:r w:rsidRPr="003A2635">
        <w:rPr>
          <w:rFonts w:ascii="Arial" w:hAnsi="Arial" w:cs="Arial"/>
          <w:b/>
          <w:i/>
          <w:iCs/>
          <w:color w:val="FF0000"/>
          <w:sz w:val="20"/>
          <w:szCs w:val="20"/>
        </w:rPr>
        <w:t xml:space="preserve">efault </w:t>
      </w:r>
      <w:r>
        <w:rPr>
          <w:rFonts w:ascii="Arial" w:hAnsi="Arial" w:cs="Arial"/>
          <w:b/>
          <w:i/>
          <w:iCs/>
          <w:color w:val="FF0000"/>
          <w:sz w:val="20"/>
          <w:szCs w:val="20"/>
        </w:rPr>
        <w:t>r</w:t>
      </w:r>
      <w:r w:rsidRPr="003A2635">
        <w:rPr>
          <w:rFonts w:ascii="Arial" w:hAnsi="Arial" w:cs="Arial"/>
          <w:b/>
          <w:i/>
          <w:iCs/>
          <w:color w:val="FF0000"/>
          <w:sz w:val="20"/>
          <w:szCs w:val="20"/>
        </w:rPr>
        <w:t>ate]</w:t>
      </w:r>
      <w:r w:rsidRPr="003A2635">
        <w:rPr>
          <w:rFonts w:ascii="Arial" w:hAnsi="Arial" w:cs="Arial"/>
          <w:b/>
          <w:color w:val="FF0000"/>
          <w:sz w:val="20"/>
          <w:szCs w:val="20"/>
        </w:rPr>
        <w:t xml:space="preserve"> </w:t>
      </w:r>
      <w:r w:rsidRPr="00AE1DF4">
        <w:rPr>
          <w:rFonts w:ascii="Arial" w:hAnsi="Arial" w:cs="Arial"/>
          <w:color w:val="000000"/>
          <w:sz w:val="20"/>
          <w:szCs w:val="20"/>
        </w:rPr>
        <w:t>of your eligible compensation will be withheld on a before-tax basis and contributed to the plan as an employee contribution.</w:t>
      </w:r>
      <w:r w:rsidRPr="00AE1DF4">
        <w:rPr>
          <w:rFonts w:ascii="Arial" w:hAnsi="Arial" w:cs="Arial"/>
          <w:sz w:val="20"/>
          <w:szCs w:val="20"/>
        </w:rPr>
        <w:t xml:space="preserve"> </w:t>
      </w:r>
      <w:r w:rsidRPr="00AE1DF4">
        <w:rPr>
          <w:rFonts w:ascii="Arial" w:hAnsi="Arial" w:cs="Arial"/>
          <w:color w:val="000000"/>
          <w:sz w:val="20"/>
          <w:szCs w:val="20"/>
        </w:rPr>
        <w:t xml:space="preserve">This will start </w:t>
      </w:r>
      <w:r w:rsidRPr="00AE1DF4">
        <w:rPr>
          <w:rFonts w:ascii="Arial" w:hAnsi="Arial" w:cs="Arial"/>
          <w:sz w:val="20"/>
          <w:szCs w:val="20"/>
        </w:rPr>
        <w:t>as soon as practical following the effective date of the automatic enrollment feature or, if later, when you first become eligible to make employee contributions, but in no event earlier than 60 days from the date of this notice.</w:t>
      </w:r>
    </w:p>
    <w:p w14:paraId="39B5E115" w14:textId="77777777" w:rsidR="00160C31" w:rsidRDefault="00160C31" w:rsidP="004D638B">
      <w:pPr>
        <w:pStyle w:val="ListParagraph"/>
        <w:spacing w:line="280" w:lineRule="exact"/>
        <w:ind w:left="0"/>
        <w:rPr>
          <w:rFonts w:ascii="Arial" w:hAnsi="Arial" w:cs="Arial"/>
          <w:b/>
          <w:i/>
          <w:iCs/>
          <w:color w:val="FF0000"/>
          <w:sz w:val="20"/>
          <w:szCs w:val="20"/>
        </w:rPr>
      </w:pPr>
    </w:p>
    <w:p w14:paraId="1188C2FD" w14:textId="77777777" w:rsidR="00160C31" w:rsidRPr="003A2635" w:rsidRDefault="00160C31" w:rsidP="004D638B">
      <w:pPr>
        <w:pStyle w:val="ListParagraph"/>
        <w:spacing w:line="280" w:lineRule="exact"/>
        <w:ind w:left="0"/>
        <w:rPr>
          <w:rFonts w:ascii="Arial" w:hAnsi="Arial" w:cs="Arial"/>
          <w:b/>
          <w:i/>
          <w:iCs/>
          <w:color w:val="FF0000"/>
          <w:sz w:val="20"/>
          <w:szCs w:val="20"/>
        </w:rPr>
      </w:pPr>
      <w:r w:rsidRPr="003A2635">
        <w:rPr>
          <w:rFonts w:ascii="Arial" w:hAnsi="Arial" w:cs="Arial"/>
          <w:b/>
          <w:i/>
          <w:iCs/>
          <w:color w:val="FF0000"/>
          <w:sz w:val="20"/>
          <w:szCs w:val="20"/>
        </w:rPr>
        <w:t xml:space="preserve">[Select and customize, if necessary, </w:t>
      </w:r>
      <w:r w:rsidRPr="003A2635">
        <w:rPr>
          <w:rFonts w:ascii="Arial" w:hAnsi="Arial" w:cs="Arial"/>
          <w:b/>
          <w:i/>
          <w:color w:val="FF0000"/>
          <w:sz w:val="20"/>
          <w:szCs w:val="20"/>
        </w:rPr>
        <w:t>f</w:t>
      </w:r>
      <w:r w:rsidRPr="003A2635">
        <w:rPr>
          <w:rFonts w:ascii="Arial" w:hAnsi="Arial" w:cs="Arial"/>
          <w:b/>
          <w:i/>
          <w:iCs/>
          <w:color w:val="FF0000"/>
          <w:sz w:val="20"/>
          <w:szCs w:val="20"/>
        </w:rPr>
        <w:t>or plans electing to use the automatic escalation provision]</w:t>
      </w:r>
    </w:p>
    <w:p w14:paraId="46AD2E04" w14:textId="168C67EC" w:rsidR="00160C31" w:rsidRPr="00AE1DF4" w:rsidRDefault="00160C31" w:rsidP="004D638B">
      <w:pPr>
        <w:autoSpaceDE w:val="0"/>
        <w:autoSpaceDN w:val="0"/>
        <w:adjustRightInd w:val="0"/>
        <w:spacing w:line="280" w:lineRule="exact"/>
        <w:rPr>
          <w:rFonts w:ascii="Arial" w:hAnsi="Arial" w:cs="Arial"/>
          <w:color w:val="2E74B5"/>
          <w:sz w:val="20"/>
          <w:szCs w:val="20"/>
        </w:rPr>
      </w:pPr>
      <w:r w:rsidRPr="00AE1DF4">
        <w:rPr>
          <w:rFonts w:ascii="Arial" w:hAnsi="Arial" w:cs="Arial"/>
          <w:sz w:val="20"/>
          <w:szCs w:val="20"/>
        </w:rPr>
        <w:t>This initial rate continues until the end of the calendar year in which the automatic contribution first begins. Following this, your contribution rate is increased by</w:t>
      </w:r>
      <w:r w:rsidRPr="00AE1DF4">
        <w:rPr>
          <w:rFonts w:ascii="Arial" w:eastAsia="Calibri" w:hAnsi="Arial" w:cs="Arial"/>
          <w:i/>
          <w:iCs/>
          <w:color w:val="FF0000"/>
          <w:sz w:val="20"/>
          <w:szCs w:val="20"/>
        </w:rPr>
        <w:t xml:space="preserve"> </w:t>
      </w:r>
      <w:r w:rsidRPr="003A2635">
        <w:rPr>
          <w:rFonts w:ascii="Arial" w:eastAsia="Calibri" w:hAnsi="Arial" w:cs="Arial"/>
          <w:b/>
          <w:i/>
          <w:iCs/>
          <w:color w:val="FF0000"/>
          <w:sz w:val="20"/>
          <w:szCs w:val="20"/>
        </w:rPr>
        <w:t>[</w:t>
      </w:r>
      <w:r>
        <w:rPr>
          <w:rFonts w:ascii="Arial" w:eastAsia="Calibri" w:hAnsi="Arial" w:cs="Arial"/>
          <w:b/>
          <w:i/>
          <w:iCs/>
          <w:color w:val="FF0000"/>
          <w:sz w:val="20"/>
          <w:szCs w:val="20"/>
        </w:rPr>
        <w:t>e</w:t>
      </w:r>
      <w:r w:rsidRPr="003A2635">
        <w:rPr>
          <w:rFonts w:ascii="Arial" w:eastAsia="Calibri" w:hAnsi="Arial" w:cs="Arial"/>
          <w:b/>
          <w:i/>
          <w:iCs/>
          <w:color w:val="FF0000"/>
          <w:sz w:val="20"/>
          <w:szCs w:val="20"/>
        </w:rPr>
        <w:t xml:space="preserve">nter percentage] </w:t>
      </w:r>
      <w:r w:rsidRPr="00AE1DF4">
        <w:rPr>
          <w:rFonts w:ascii="Arial" w:hAnsi="Arial" w:cs="Arial"/>
          <w:sz w:val="20"/>
          <w:szCs w:val="20"/>
        </w:rPr>
        <w:t xml:space="preserve">each calendar year until your rate of contribution is </w:t>
      </w:r>
      <w:r w:rsidRPr="003A2635">
        <w:rPr>
          <w:rFonts w:ascii="Arial" w:eastAsia="Calibri" w:hAnsi="Arial" w:cs="Arial"/>
          <w:b/>
          <w:i/>
          <w:iCs/>
          <w:color w:val="FF0000"/>
          <w:sz w:val="20"/>
          <w:szCs w:val="20"/>
        </w:rPr>
        <w:t>[</w:t>
      </w:r>
      <w:r>
        <w:rPr>
          <w:rFonts w:ascii="Arial" w:eastAsia="Calibri" w:hAnsi="Arial" w:cs="Arial"/>
          <w:b/>
          <w:i/>
          <w:iCs/>
          <w:color w:val="FF0000"/>
          <w:sz w:val="20"/>
          <w:szCs w:val="20"/>
        </w:rPr>
        <w:t>e</w:t>
      </w:r>
      <w:r w:rsidRPr="003A2635">
        <w:rPr>
          <w:rFonts w:ascii="Arial" w:eastAsia="Calibri" w:hAnsi="Arial" w:cs="Arial"/>
          <w:b/>
          <w:i/>
          <w:iCs/>
          <w:color w:val="FF0000"/>
          <w:sz w:val="20"/>
          <w:szCs w:val="20"/>
        </w:rPr>
        <w:t>nter percentage</w:t>
      </w:r>
      <w:r>
        <w:rPr>
          <w:rFonts w:ascii="Arial" w:eastAsia="Calibri" w:hAnsi="Arial" w:cs="Arial"/>
          <w:b/>
          <w:i/>
          <w:iCs/>
          <w:color w:val="FF0000"/>
          <w:sz w:val="20"/>
          <w:szCs w:val="20"/>
        </w:rPr>
        <w:t>]</w:t>
      </w:r>
      <w:r w:rsidRPr="00AE1DF4">
        <w:rPr>
          <w:rFonts w:ascii="Arial" w:eastAsia="Calibri" w:hAnsi="Arial" w:cs="Arial"/>
          <w:i/>
          <w:iCs/>
          <w:color w:val="FF00FF"/>
          <w:sz w:val="20"/>
          <w:szCs w:val="20"/>
        </w:rPr>
        <w:t xml:space="preserve"> </w:t>
      </w:r>
      <w:r w:rsidRPr="00AE1DF4">
        <w:rPr>
          <w:rFonts w:ascii="Arial" w:hAnsi="Arial" w:cs="Arial"/>
          <w:sz w:val="20"/>
          <w:szCs w:val="20"/>
        </w:rPr>
        <w:t>of your plan compensation.</w:t>
      </w:r>
    </w:p>
    <w:p w14:paraId="7CCB1B94" w14:textId="6FC4C391" w:rsidR="00160C31" w:rsidRPr="00AE1DF4" w:rsidRDefault="00160C31" w:rsidP="004D638B">
      <w:pPr>
        <w:autoSpaceDE w:val="0"/>
        <w:autoSpaceDN w:val="0"/>
        <w:adjustRightInd w:val="0"/>
        <w:spacing w:line="280" w:lineRule="exact"/>
        <w:rPr>
          <w:rFonts w:ascii="Arial" w:hAnsi="Arial" w:cs="Arial"/>
          <w:strike/>
          <w:color w:val="000000"/>
          <w:sz w:val="20"/>
          <w:szCs w:val="20"/>
        </w:rPr>
      </w:pPr>
    </w:p>
    <w:p w14:paraId="16EDEB96" w14:textId="05282CEE" w:rsidR="00160C31" w:rsidRPr="003A2635" w:rsidRDefault="00160C31" w:rsidP="004D638B">
      <w:pPr>
        <w:autoSpaceDE w:val="0"/>
        <w:autoSpaceDN w:val="0"/>
        <w:adjustRightInd w:val="0"/>
        <w:spacing w:line="280" w:lineRule="exact"/>
        <w:rPr>
          <w:rFonts w:ascii="Arial" w:hAnsi="Arial" w:cs="Arial"/>
          <w:b/>
          <w:bCs/>
          <w:sz w:val="20"/>
          <w:szCs w:val="20"/>
        </w:rPr>
      </w:pPr>
      <w:r w:rsidRPr="003A2635">
        <w:rPr>
          <w:rFonts w:ascii="Arial" w:hAnsi="Arial" w:cs="Arial"/>
          <w:b/>
          <w:bCs/>
          <w:sz w:val="20"/>
          <w:szCs w:val="20"/>
        </w:rPr>
        <w:t>Does the plan’s automatic enrollment feature apply to me?</w:t>
      </w:r>
    </w:p>
    <w:p w14:paraId="4073A5D8" w14:textId="3ACEBFB1" w:rsidR="00160C31" w:rsidRPr="00AE1DF4" w:rsidRDefault="00160C31" w:rsidP="004D638B">
      <w:pPr>
        <w:autoSpaceDE w:val="0"/>
        <w:autoSpaceDN w:val="0"/>
        <w:adjustRightInd w:val="0"/>
        <w:spacing w:line="280" w:lineRule="exact"/>
        <w:rPr>
          <w:rFonts w:ascii="Arial" w:hAnsi="Arial" w:cs="Arial"/>
          <w:color w:val="000000"/>
          <w:sz w:val="20"/>
          <w:szCs w:val="20"/>
        </w:rPr>
      </w:pPr>
      <w:r w:rsidRPr="00AE1DF4">
        <w:rPr>
          <w:rFonts w:ascii="Arial" w:hAnsi="Arial" w:cs="Arial"/>
          <w:color w:val="000000"/>
          <w:sz w:val="20"/>
          <w:szCs w:val="20"/>
        </w:rPr>
        <w:t xml:space="preserve">The plan’s automatic enrollment feature is effective </w:t>
      </w:r>
      <w:r w:rsidRPr="003A2635">
        <w:rPr>
          <w:rFonts w:ascii="Arial" w:hAnsi="Arial" w:cs="Arial"/>
          <w:b/>
          <w:i/>
          <w:iCs/>
          <w:color w:val="FF0000"/>
          <w:sz w:val="20"/>
          <w:szCs w:val="20"/>
        </w:rPr>
        <w:t>[insert effective date]</w:t>
      </w:r>
      <w:r w:rsidRPr="00AE1DF4">
        <w:rPr>
          <w:rFonts w:ascii="Arial" w:hAnsi="Arial" w:cs="Arial"/>
          <w:i/>
          <w:iCs/>
          <w:color w:val="FF00FF"/>
          <w:sz w:val="20"/>
          <w:szCs w:val="20"/>
        </w:rPr>
        <w:t xml:space="preserve"> </w:t>
      </w:r>
      <w:r w:rsidRPr="00AE1DF4">
        <w:rPr>
          <w:rFonts w:ascii="Arial" w:hAnsi="Arial" w:cs="Arial"/>
          <w:color w:val="000000"/>
          <w:sz w:val="20"/>
          <w:szCs w:val="20"/>
        </w:rPr>
        <w:t xml:space="preserve">and applies to eligible participants as follows: </w:t>
      </w:r>
    </w:p>
    <w:p w14:paraId="2FAE2CD5" w14:textId="7D67F8D8" w:rsidR="00160C31" w:rsidRPr="003A2635" w:rsidRDefault="00160C31" w:rsidP="004D638B">
      <w:pPr>
        <w:autoSpaceDE w:val="0"/>
        <w:autoSpaceDN w:val="0"/>
        <w:adjustRightInd w:val="0"/>
        <w:spacing w:line="280" w:lineRule="exact"/>
        <w:rPr>
          <w:rFonts w:ascii="Arial" w:hAnsi="Arial" w:cs="Arial"/>
          <w:b/>
          <w:i/>
          <w:iCs/>
          <w:color w:val="FF0000"/>
          <w:sz w:val="20"/>
          <w:szCs w:val="20"/>
        </w:rPr>
      </w:pPr>
      <w:r>
        <w:rPr>
          <w:rFonts w:ascii="Arial" w:hAnsi="Arial" w:cs="Arial"/>
          <w:b/>
          <w:i/>
          <w:iCs/>
          <w:color w:val="FF0000"/>
          <w:sz w:val="20"/>
          <w:szCs w:val="20"/>
        </w:rPr>
        <w:t>[</w:t>
      </w:r>
      <w:r w:rsidRPr="003A2635">
        <w:rPr>
          <w:rFonts w:ascii="Arial" w:hAnsi="Arial" w:cs="Arial"/>
          <w:b/>
          <w:i/>
          <w:iCs/>
          <w:color w:val="FF0000"/>
          <w:sz w:val="20"/>
          <w:szCs w:val="20"/>
        </w:rPr>
        <w:t>Select and customize, if necessary, one of the following according to your plan terms.]</w:t>
      </w:r>
    </w:p>
    <w:p w14:paraId="47FAA74B" w14:textId="7891EE0F" w:rsidR="00160C31" w:rsidRPr="00AE1DF4" w:rsidRDefault="00160C31" w:rsidP="004D638B">
      <w:pPr>
        <w:autoSpaceDE w:val="0"/>
        <w:autoSpaceDN w:val="0"/>
        <w:adjustRightInd w:val="0"/>
        <w:spacing w:line="280" w:lineRule="exact"/>
        <w:rPr>
          <w:rFonts w:ascii="Arial" w:hAnsi="Arial" w:cs="Arial"/>
          <w:i/>
          <w:iCs/>
          <w:sz w:val="20"/>
          <w:szCs w:val="20"/>
        </w:rPr>
      </w:pPr>
    </w:p>
    <w:p w14:paraId="75F0BFC2" w14:textId="3DE4DFA9" w:rsidR="00160C31" w:rsidRPr="00AE1DF4" w:rsidRDefault="00160C31" w:rsidP="004D638B">
      <w:pPr>
        <w:autoSpaceDE w:val="0"/>
        <w:autoSpaceDN w:val="0"/>
        <w:adjustRightInd w:val="0"/>
        <w:spacing w:line="280" w:lineRule="exact"/>
        <w:rPr>
          <w:rFonts w:ascii="Arial" w:hAnsi="Arial" w:cs="Arial"/>
          <w:i/>
          <w:iCs/>
          <w:sz w:val="20"/>
          <w:szCs w:val="20"/>
        </w:rPr>
      </w:pPr>
      <w:r w:rsidRPr="003A2635">
        <w:rPr>
          <w:rFonts w:ascii="Arial" w:hAnsi="Arial" w:cs="Arial"/>
          <w:b/>
          <w:i/>
          <w:color w:val="FF0000"/>
          <w:sz w:val="20"/>
          <w:szCs w:val="20"/>
        </w:rPr>
        <w:t>[1] [For plans where automatic enrollment applies only to new participants (i.e. employees who enter the plan on or after the automatic enrollment effective date)]</w:t>
      </w:r>
      <w:r w:rsidRPr="00AE1DF4">
        <w:rPr>
          <w:rFonts w:ascii="Arial" w:hAnsi="Arial" w:cs="Arial"/>
          <w:color w:val="FF00FF"/>
          <w:sz w:val="20"/>
          <w:szCs w:val="20"/>
        </w:rPr>
        <w:t xml:space="preserve"> </w:t>
      </w:r>
      <w:r w:rsidRPr="00AE1DF4">
        <w:rPr>
          <w:rFonts w:ascii="Arial" w:hAnsi="Arial" w:cs="Arial"/>
          <w:sz w:val="20"/>
          <w:szCs w:val="20"/>
        </w:rPr>
        <w:t xml:space="preserve">The plan’s automatic enrollment feature applies to you if you become eligible to make employee contributions on or after the </w:t>
      </w:r>
      <w:r w:rsidR="006D5FBE" w:rsidRPr="00AE1DF4">
        <w:rPr>
          <w:rFonts w:ascii="Arial" w:hAnsi="Arial" w:cs="Arial"/>
          <w:sz w:val="20"/>
          <w:szCs w:val="20"/>
        </w:rPr>
        <w:t>automatic enrollment feature effective date</w:t>
      </w:r>
      <w:r w:rsidRPr="00AE1DF4">
        <w:rPr>
          <w:rFonts w:ascii="Arial" w:hAnsi="Arial" w:cs="Arial"/>
          <w:sz w:val="20"/>
          <w:szCs w:val="20"/>
        </w:rPr>
        <w:t>.</w:t>
      </w:r>
    </w:p>
    <w:p w14:paraId="2FF97BAD" w14:textId="33B069E1" w:rsidR="00160C31" w:rsidRPr="00AE1DF4" w:rsidRDefault="00160C31" w:rsidP="004D638B">
      <w:pPr>
        <w:autoSpaceDE w:val="0"/>
        <w:autoSpaceDN w:val="0"/>
        <w:adjustRightInd w:val="0"/>
        <w:spacing w:line="280" w:lineRule="exact"/>
        <w:rPr>
          <w:rFonts w:ascii="Arial" w:hAnsi="Arial" w:cs="Arial"/>
          <w:i/>
          <w:iCs/>
          <w:sz w:val="20"/>
          <w:szCs w:val="20"/>
        </w:rPr>
      </w:pPr>
    </w:p>
    <w:p w14:paraId="110A5B9D" w14:textId="2FB526F1" w:rsidR="00160C31" w:rsidRPr="00AE1DF4" w:rsidRDefault="00160C31" w:rsidP="004D638B">
      <w:pPr>
        <w:autoSpaceDE w:val="0"/>
        <w:autoSpaceDN w:val="0"/>
        <w:adjustRightInd w:val="0"/>
        <w:spacing w:line="280" w:lineRule="exact"/>
        <w:rPr>
          <w:rFonts w:ascii="Arial" w:hAnsi="Arial" w:cs="Arial"/>
          <w:sz w:val="20"/>
          <w:szCs w:val="20"/>
        </w:rPr>
      </w:pPr>
      <w:r w:rsidRPr="003A2635">
        <w:rPr>
          <w:rFonts w:ascii="Arial" w:hAnsi="Arial" w:cs="Arial"/>
          <w:b/>
          <w:i/>
          <w:color w:val="FF0000"/>
          <w:sz w:val="20"/>
          <w:szCs w:val="20"/>
        </w:rPr>
        <w:t>[2] [For plans where automatic enrollment applies to all participants – regardless of whether they already made a contribution election prior to the effective date of the feature]</w:t>
      </w:r>
      <w:r w:rsidRPr="00AE1DF4">
        <w:rPr>
          <w:rFonts w:ascii="Arial" w:hAnsi="Arial" w:cs="Arial"/>
          <w:color w:val="FF00FF"/>
          <w:sz w:val="20"/>
          <w:szCs w:val="20"/>
        </w:rPr>
        <w:t xml:space="preserve"> </w:t>
      </w:r>
      <w:r w:rsidRPr="00AE1DF4">
        <w:rPr>
          <w:rFonts w:ascii="Arial" w:hAnsi="Arial" w:cs="Arial"/>
          <w:sz w:val="20"/>
          <w:szCs w:val="20"/>
        </w:rPr>
        <w:t>The plan’s automatic enrollment feature applies to you, regardless of any existing salary deferral election in effect prior to the automatic enrollment feature effective date.</w:t>
      </w:r>
    </w:p>
    <w:p w14:paraId="55695F9D" w14:textId="60FEBECC" w:rsidR="00160C31" w:rsidRPr="00AE1DF4" w:rsidRDefault="00160C31" w:rsidP="004D638B">
      <w:pPr>
        <w:autoSpaceDE w:val="0"/>
        <w:autoSpaceDN w:val="0"/>
        <w:adjustRightInd w:val="0"/>
        <w:spacing w:line="280" w:lineRule="exact"/>
        <w:rPr>
          <w:rFonts w:ascii="Arial" w:hAnsi="Arial" w:cs="Arial"/>
          <w:sz w:val="20"/>
          <w:szCs w:val="20"/>
        </w:rPr>
      </w:pPr>
    </w:p>
    <w:p w14:paraId="4685F21C" w14:textId="0B951FC4" w:rsidR="00160C31" w:rsidRPr="00AE1DF4" w:rsidRDefault="00160C31" w:rsidP="004D638B">
      <w:pPr>
        <w:autoSpaceDE w:val="0"/>
        <w:autoSpaceDN w:val="0"/>
        <w:adjustRightInd w:val="0"/>
        <w:spacing w:line="280" w:lineRule="exact"/>
        <w:rPr>
          <w:rFonts w:ascii="Arial" w:hAnsi="Arial" w:cs="Arial"/>
          <w:sz w:val="20"/>
          <w:szCs w:val="20"/>
        </w:rPr>
      </w:pPr>
      <w:r w:rsidRPr="00AE1DF4">
        <w:rPr>
          <w:rFonts w:ascii="Arial" w:hAnsi="Arial" w:cs="Arial"/>
          <w:sz w:val="20"/>
          <w:szCs w:val="20"/>
        </w:rPr>
        <w:t>However, if on or after the effective date of the automatic enrollment feature, you choose not to contribute or to contribute at a rate other than the plan’s automatic enrollment percentage, the automatic enrollment feature will no longer apply to you.</w:t>
      </w:r>
    </w:p>
    <w:p w14:paraId="1BA6017A" w14:textId="303F1BEC" w:rsidR="00160C31" w:rsidRPr="00AE1DF4" w:rsidRDefault="00160C31" w:rsidP="004D638B">
      <w:pPr>
        <w:autoSpaceDE w:val="0"/>
        <w:autoSpaceDN w:val="0"/>
        <w:adjustRightInd w:val="0"/>
        <w:spacing w:line="280" w:lineRule="exact"/>
        <w:rPr>
          <w:rFonts w:ascii="Arial" w:hAnsi="Arial" w:cs="Arial"/>
          <w:sz w:val="20"/>
          <w:szCs w:val="20"/>
        </w:rPr>
      </w:pPr>
    </w:p>
    <w:p w14:paraId="4A936EF9" w14:textId="39225351" w:rsidR="00160C31" w:rsidRPr="003A2635" w:rsidRDefault="00160C31" w:rsidP="004D638B">
      <w:pPr>
        <w:autoSpaceDE w:val="0"/>
        <w:autoSpaceDN w:val="0"/>
        <w:adjustRightInd w:val="0"/>
        <w:spacing w:line="280" w:lineRule="exact"/>
        <w:rPr>
          <w:rFonts w:ascii="Arial" w:hAnsi="Arial" w:cs="Arial"/>
          <w:b/>
          <w:sz w:val="20"/>
          <w:szCs w:val="20"/>
        </w:rPr>
      </w:pPr>
      <w:r w:rsidRPr="003A2635">
        <w:rPr>
          <w:rFonts w:ascii="Arial" w:hAnsi="Arial" w:cs="Arial"/>
          <w:b/>
          <w:sz w:val="20"/>
          <w:szCs w:val="20"/>
        </w:rPr>
        <w:t>What if I do not want to be automatically enrolled in the plan or want to change my contribution rate?</w:t>
      </w:r>
    </w:p>
    <w:p w14:paraId="15153581" w14:textId="0BAC6668" w:rsidR="00160C31" w:rsidRPr="00AE1DF4" w:rsidRDefault="00160C31" w:rsidP="004D638B">
      <w:pPr>
        <w:pStyle w:val="ListParagraph"/>
        <w:autoSpaceDE w:val="0"/>
        <w:autoSpaceDN w:val="0"/>
        <w:adjustRightInd w:val="0"/>
        <w:spacing w:line="280" w:lineRule="exact"/>
        <w:ind w:left="0"/>
        <w:rPr>
          <w:rFonts w:ascii="Arial" w:hAnsi="Arial" w:cs="Arial"/>
          <w:sz w:val="20"/>
          <w:szCs w:val="20"/>
        </w:rPr>
      </w:pPr>
      <w:r w:rsidRPr="00AE1DF4">
        <w:rPr>
          <w:rFonts w:ascii="Arial" w:hAnsi="Arial" w:cs="Arial"/>
          <w:sz w:val="20"/>
          <w:szCs w:val="20"/>
        </w:rPr>
        <w:t>If you do not want to be automatically enrolled in the plan, or you want to select a contribution rate different from (either more or less than) the automatic enrollment rate, take the following action within a reasonable time after receipt of this notice, and before the first automatic contribution to which this notice applies. Your election will be effective as soon as it can reasonably be implemented after receipt.</w:t>
      </w:r>
    </w:p>
    <w:p w14:paraId="1591A7F4" w14:textId="2C800FA4" w:rsidR="00DF6679" w:rsidRDefault="00DF6679" w:rsidP="004D638B">
      <w:pPr>
        <w:autoSpaceDE w:val="0"/>
        <w:autoSpaceDN w:val="0"/>
        <w:adjustRightInd w:val="0"/>
        <w:spacing w:line="280" w:lineRule="exact"/>
        <w:ind w:left="360"/>
        <w:rPr>
          <w:rFonts w:ascii="Arial" w:hAnsi="Arial" w:cs="Arial"/>
          <w:sz w:val="20"/>
          <w:szCs w:val="20"/>
        </w:rPr>
      </w:pPr>
    </w:p>
    <w:p w14:paraId="795669A4" w14:textId="488582BF" w:rsidR="00DF6679" w:rsidRPr="00DF6679" w:rsidRDefault="00F711A3" w:rsidP="004D638B">
      <w:pPr>
        <w:pStyle w:val="Default"/>
        <w:numPr>
          <w:ilvl w:val="0"/>
          <w:numId w:val="32"/>
        </w:numPr>
        <w:spacing w:line="280" w:lineRule="exact"/>
        <w:rPr>
          <w:rFonts w:ascii="Arial" w:hAnsi="Arial" w:cs="Arial"/>
          <w:sz w:val="20"/>
          <w:szCs w:val="20"/>
        </w:rPr>
      </w:pPr>
      <w:r w:rsidRPr="00DF6679">
        <w:rPr>
          <w:rFonts w:ascii="Arial" w:hAnsi="Arial" w:cs="Arial"/>
          <w:sz w:val="20"/>
          <w:szCs w:val="20"/>
        </w:rPr>
        <w:t xml:space="preserve">Obtain an enrollment/change form from </w:t>
      </w:r>
      <w:r w:rsidR="00DF6679" w:rsidRPr="00DF6679">
        <w:rPr>
          <w:rFonts w:ascii="Arial" w:hAnsi="Arial" w:cs="Arial"/>
          <w:b/>
          <w:i/>
          <w:color w:val="FF0000"/>
          <w:sz w:val="20"/>
          <w:szCs w:val="20"/>
        </w:rPr>
        <w:t>[</w:t>
      </w:r>
      <w:r w:rsidR="00DF6679" w:rsidRPr="00DF6679">
        <w:rPr>
          <w:rFonts w:ascii="Arial" w:hAnsi="Arial" w:cs="Arial"/>
          <w:b/>
          <w:i/>
          <w:iCs/>
          <w:color w:val="FF0000"/>
          <w:sz w:val="20"/>
          <w:szCs w:val="20"/>
        </w:rPr>
        <w:t>name/department</w:t>
      </w:r>
      <w:r w:rsidR="00DF6679" w:rsidRPr="00DF6679">
        <w:rPr>
          <w:rFonts w:ascii="Arial" w:hAnsi="Arial" w:cs="Arial"/>
          <w:b/>
          <w:i/>
          <w:color w:val="FF0000"/>
          <w:sz w:val="20"/>
          <w:szCs w:val="20"/>
        </w:rPr>
        <w:t>]</w:t>
      </w:r>
      <w:r w:rsidR="00DF6679" w:rsidRPr="00DF6679">
        <w:rPr>
          <w:rFonts w:ascii="Arial" w:hAnsi="Arial" w:cs="Arial"/>
          <w:sz w:val="20"/>
          <w:szCs w:val="20"/>
        </w:rPr>
        <w:t>.</w:t>
      </w:r>
    </w:p>
    <w:p w14:paraId="031FB15E" w14:textId="44F5C4E9" w:rsidR="00DF6679" w:rsidRPr="00DF6679" w:rsidRDefault="00DF6679" w:rsidP="004D638B">
      <w:pPr>
        <w:pStyle w:val="Default"/>
        <w:numPr>
          <w:ilvl w:val="0"/>
          <w:numId w:val="32"/>
        </w:numPr>
        <w:spacing w:line="280" w:lineRule="exact"/>
        <w:rPr>
          <w:rFonts w:ascii="Arial" w:hAnsi="Arial" w:cs="Arial"/>
          <w:sz w:val="20"/>
          <w:szCs w:val="20"/>
        </w:rPr>
      </w:pPr>
      <w:r w:rsidRPr="00DF6679">
        <w:rPr>
          <w:rFonts w:ascii="Arial" w:hAnsi="Arial" w:cs="Arial"/>
          <w:sz w:val="20"/>
          <w:szCs w:val="20"/>
        </w:rPr>
        <w:t xml:space="preserve">Make your </w:t>
      </w:r>
      <w:r w:rsidR="00E53971">
        <w:rPr>
          <w:rFonts w:ascii="Arial" w:hAnsi="Arial" w:cs="Arial"/>
          <w:sz w:val="20"/>
          <w:szCs w:val="20"/>
        </w:rPr>
        <w:t>salary deferral</w:t>
      </w:r>
      <w:r w:rsidRPr="00DF6679">
        <w:rPr>
          <w:rFonts w:ascii="Arial" w:hAnsi="Arial" w:cs="Arial"/>
          <w:sz w:val="20"/>
          <w:szCs w:val="20"/>
        </w:rPr>
        <w:t xml:space="preserve"> election on the enrollment/change form.</w:t>
      </w:r>
    </w:p>
    <w:p w14:paraId="221C0681" w14:textId="4FFD292F" w:rsidR="00F711A3" w:rsidRPr="00DF6679" w:rsidRDefault="00DF6679" w:rsidP="004D638B">
      <w:pPr>
        <w:pStyle w:val="Default"/>
        <w:numPr>
          <w:ilvl w:val="0"/>
          <w:numId w:val="32"/>
        </w:numPr>
        <w:spacing w:line="280" w:lineRule="exact"/>
        <w:rPr>
          <w:rFonts w:ascii="Arial" w:hAnsi="Arial" w:cs="Arial"/>
          <w:sz w:val="20"/>
          <w:szCs w:val="20"/>
        </w:rPr>
      </w:pPr>
      <w:r w:rsidRPr="00DF6679">
        <w:rPr>
          <w:rFonts w:ascii="Arial" w:hAnsi="Arial" w:cs="Arial"/>
          <w:sz w:val="20"/>
          <w:szCs w:val="20"/>
        </w:rPr>
        <w:t xml:space="preserve">Return the completed enrollment/change form to </w:t>
      </w:r>
      <w:r w:rsidRPr="00DF6679">
        <w:rPr>
          <w:rFonts w:ascii="Arial" w:hAnsi="Arial" w:cs="Arial"/>
          <w:b/>
          <w:i/>
          <w:color w:val="FF0000"/>
          <w:sz w:val="20"/>
          <w:szCs w:val="20"/>
        </w:rPr>
        <w:t>[</w:t>
      </w:r>
      <w:r w:rsidRPr="00DF6679">
        <w:rPr>
          <w:rFonts w:ascii="Arial" w:hAnsi="Arial" w:cs="Arial"/>
          <w:b/>
          <w:i/>
          <w:iCs/>
          <w:color w:val="FF0000"/>
          <w:sz w:val="20"/>
          <w:szCs w:val="20"/>
        </w:rPr>
        <w:t>name/department</w:t>
      </w:r>
      <w:r w:rsidRPr="00DF6679">
        <w:rPr>
          <w:rFonts w:ascii="Arial" w:hAnsi="Arial" w:cs="Arial"/>
          <w:b/>
          <w:i/>
          <w:color w:val="FF0000"/>
          <w:sz w:val="20"/>
          <w:szCs w:val="20"/>
        </w:rPr>
        <w:t>]</w:t>
      </w:r>
      <w:r w:rsidRPr="00DF6679">
        <w:rPr>
          <w:rFonts w:ascii="Arial" w:hAnsi="Arial" w:cs="Arial"/>
          <w:sz w:val="20"/>
          <w:szCs w:val="20"/>
        </w:rPr>
        <w:t>.</w:t>
      </w:r>
    </w:p>
    <w:p w14:paraId="14D2E678" w14:textId="2CC4AAF0" w:rsidR="00160C31" w:rsidRDefault="00160C31" w:rsidP="004D638B">
      <w:pPr>
        <w:pStyle w:val="CM4"/>
        <w:spacing w:line="280" w:lineRule="exact"/>
        <w:rPr>
          <w:rFonts w:ascii="Arial" w:hAnsi="Arial" w:cs="Arial"/>
          <w:sz w:val="20"/>
          <w:szCs w:val="20"/>
        </w:rPr>
      </w:pPr>
      <w:r w:rsidRPr="00AE1DF4">
        <w:rPr>
          <w:rFonts w:ascii="Arial" w:hAnsi="Arial" w:cs="Arial"/>
          <w:sz w:val="20"/>
          <w:szCs w:val="20"/>
        </w:rPr>
        <w:lastRenderedPageBreak/>
        <w:t>You can choose not to contribute or contribute at a rate other than the default rate by taking action as described above.</w:t>
      </w:r>
    </w:p>
    <w:p w14:paraId="1E26FB97" w14:textId="50FFCDA7" w:rsidR="00003DB7" w:rsidRPr="00003DB7" w:rsidRDefault="00003DB7" w:rsidP="00003DB7"/>
    <w:p w14:paraId="2E5981C2" w14:textId="77777777" w:rsidR="00160C31" w:rsidRPr="000A0BB8" w:rsidRDefault="00160C31" w:rsidP="004D638B">
      <w:pPr>
        <w:autoSpaceDE w:val="0"/>
        <w:autoSpaceDN w:val="0"/>
        <w:adjustRightInd w:val="0"/>
        <w:spacing w:line="280" w:lineRule="exact"/>
        <w:rPr>
          <w:rFonts w:ascii="Arial" w:hAnsi="Arial" w:cs="Arial"/>
          <w:b/>
          <w:sz w:val="20"/>
          <w:szCs w:val="20"/>
        </w:rPr>
      </w:pPr>
      <w:r w:rsidRPr="000A0BB8">
        <w:rPr>
          <w:rFonts w:ascii="Arial" w:hAnsi="Arial" w:cs="Arial"/>
          <w:b/>
          <w:sz w:val="20"/>
          <w:szCs w:val="20"/>
        </w:rPr>
        <w:t>Transfers</w:t>
      </w:r>
    </w:p>
    <w:p w14:paraId="3AD3C56C" w14:textId="70BCA710" w:rsidR="00160C31" w:rsidRPr="00AE1DF4" w:rsidRDefault="00160C31" w:rsidP="004D638B">
      <w:pPr>
        <w:autoSpaceDE w:val="0"/>
        <w:autoSpaceDN w:val="0"/>
        <w:adjustRightInd w:val="0"/>
        <w:spacing w:line="280" w:lineRule="exact"/>
        <w:rPr>
          <w:rFonts w:ascii="Arial" w:hAnsi="Arial" w:cs="Arial"/>
          <w:color w:val="000000"/>
          <w:sz w:val="20"/>
          <w:szCs w:val="20"/>
        </w:rPr>
      </w:pPr>
      <w:r w:rsidRPr="00AE1DF4">
        <w:rPr>
          <w:rFonts w:ascii="Arial" w:hAnsi="Arial" w:cs="Arial"/>
          <w:color w:val="000000"/>
          <w:sz w:val="20"/>
          <w:szCs w:val="20"/>
        </w:rPr>
        <w:t xml:space="preserve">Capital Bank and Trust Company (CB&amp;T) is the designated financial institution of </w:t>
      </w:r>
      <w:r w:rsidR="000433B4">
        <w:rPr>
          <w:rFonts w:ascii="Arial" w:hAnsi="Arial" w:cs="Arial"/>
          <w:color w:val="000000"/>
          <w:sz w:val="20"/>
          <w:szCs w:val="20"/>
        </w:rPr>
        <w:t>the</w:t>
      </w:r>
      <w:r w:rsidR="000433B4" w:rsidRPr="00AE1DF4">
        <w:rPr>
          <w:rFonts w:ascii="Arial" w:hAnsi="Arial" w:cs="Arial"/>
          <w:color w:val="000000"/>
          <w:sz w:val="20"/>
          <w:szCs w:val="20"/>
        </w:rPr>
        <w:t xml:space="preserve"> </w:t>
      </w:r>
      <w:r w:rsidRPr="00AE1DF4">
        <w:rPr>
          <w:rFonts w:ascii="Arial" w:hAnsi="Arial" w:cs="Arial"/>
          <w:color w:val="000000"/>
          <w:sz w:val="20"/>
          <w:szCs w:val="20"/>
        </w:rPr>
        <w:t>SIMPLE IRA Plan. You may transfer your contributions (both your salary deferrals and your employer’s contributions) to another trustee or custodian without cost or penalty by notifying CB&amp;T</w:t>
      </w:r>
      <w:r>
        <w:rPr>
          <w:rFonts w:ascii="Arial" w:hAnsi="Arial" w:cs="Arial"/>
          <w:color w:val="000000"/>
          <w:sz w:val="20"/>
          <w:szCs w:val="20"/>
        </w:rPr>
        <w:t xml:space="preserve"> when</w:t>
      </w:r>
      <w:r w:rsidRPr="00AE1DF4">
        <w:rPr>
          <w:rFonts w:ascii="Arial" w:hAnsi="Arial" w:cs="Arial"/>
          <w:color w:val="000000"/>
          <w:sz w:val="20"/>
          <w:szCs w:val="20"/>
        </w:rPr>
        <w:t xml:space="preserve"> your SIMPLE IRA account is initially established, or at any other time, by </w:t>
      </w:r>
      <w:r>
        <w:rPr>
          <w:rFonts w:ascii="Arial" w:hAnsi="Arial" w:cs="Arial"/>
          <w:color w:val="000000"/>
          <w:sz w:val="20"/>
          <w:szCs w:val="20"/>
        </w:rPr>
        <w:t>completing</w:t>
      </w:r>
      <w:r w:rsidRPr="00AE1DF4">
        <w:rPr>
          <w:rFonts w:ascii="Arial" w:hAnsi="Arial" w:cs="Arial"/>
          <w:color w:val="000000"/>
          <w:sz w:val="20"/>
          <w:szCs w:val="20"/>
        </w:rPr>
        <w:t xml:space="preserve"> the </w:t>
      </w:r>
      <w:r w:rsidRPr="00C74F4F">
        <w:rPr>
          <w:rFonts w:ascii="Arial" w:hAnsi="Arial" w:cs="Arial"/>
          <w:i/>
          <w:color w:val="000000"/>
          <w:sz w:val="20"/>
          <w:szCs w:val="20"/>
        </w:rPr>
        <w:t>SIMPLE IRA Plus Transfer Electio</w:t>
      </w:r>
      <w:r w:rsidRPr="003139CB">
        <w:rPr>
          <w:rFonts w:ascii="Arial" w:hAnsi="Arial" w:cs="Arial"/>
          <w:i/>
          <w:color w:val="000000"/>
          <w:sz w:val="20"/>
          <w:szCs w:val="20"/>
        </w:rPr>
        <w:t>n</w:t>
      </w:r>
      <w:r w:rsidRPr="00AE1DF4">
        <w:rPr>
          <w:rFonts w:ascii="Arial" w:hAnsi="Arial" w:cs="Arial"/>
          <w:color w:val="000000"/>
          <w:sz w:val="20"/>
          <w:szCs w:val="20"/>
        </w:rPr>
        <w:t>. CB&amp;T will process this request without cost or penalty, provided you meet certain transfer requirements.</w:t>
      </w:r>
    </w:p>
    <w:p w14:paraId="694980D2" w14:textId="49B1991C" w:rsidR="00160C31" w:rsidRPr="00AE1DF4" w:rsidRDefault="00160C31" w:rsidP="004D638B">
      <w:pPr>
        <w:spacing w:line="280" w:lineRule="exact"/>
        <w:rPr>
          <w:rFonts w:ascii="Arial" w:hAnsi="Arial" w:cs="Arial"/>
          <w:sz w:val="20"/>
          <w:szCs w:val="20"/>
        </w:rPr>
      </w:pPr>
    </w:p>
    <w:p w14:paraId="43DFE828" w14:textId="64BBFBED" w:rsidR="00160C31" w:rsidRPr="000A0BB8" w:rsidRDefault="00160C31" w:rsidP="004D638B">
      <w:pPr>
        <w:pStyle w:val="CM7"/>
        <w:spacing w:line="280" w:lineRule="exact"/>
        <w:rPr>
          <w:rFonts w:ascii="Arial" w:hAnsi="Arial" w:cs="Arial"/>
          <w:b/>
          <w:bCs/>
          <w:color w:val="000000"/>
          <w:sz w:val="20"/>
          <w:szCs w:val="20"/>
        </w:rPr>
      </w:pPr>
      <w:r w:rsidRPr="000A0BB8">
        <w:rPr>
          <w:rFonts w:ascii="Arial" w:hAnsi="Arial" w:cs="Arial"/>
          <w:b/>
          <w:bCs/>
          <w:color w:val="000000"/>
          <w:sz w:val="20"/>
          <w:szCs w:val="20"/>
        </w:rPr>
        <w:t>How will my plan account be invested?</w:t>
      </w:r>
    </w:p>
    <w:p w14:paraId="20F45912" w14:textId="358F589C" w:rsidR="00160C31" w:rsidRPr="000A0BB8" w:rsidRDefault="00160C31" w:rsidP="004D638B">
      <w:pPr>
        <w:autoSpaceDE w:val="0"/>
        <w:autoSpaceDN w:val="0"/>
        <w:adjustRightInd w:val="0"/>
        <w:spacing w:line="280" w:lineRule="exact"/>
        <w:rPr>
          <w:rFonts w:ascii="Arial" w:hAnsi="Arial" w:cs="Arial"/>
          <w:b/>
          <w:i/>
          <w:iCs/>
          <w:color w:val="FF0000"/>
          <w:sz w:val="20"/>
          <w:szCs w:val="20"/>
        </w:rPr>
      </w:pPr>
      <w:r w:rsidRPr="000A0BB8">
        <w:rPr>
          <w:rFonts w:ascii="Arial" w:hAnsi="Arial" w:cs="Arial"/>
          <w:b/>
          <w:i/>
          <w:iCs/>
          <w:color w:val="FF0000"/>
          <w:sz w:val="20"/>
          <w:szCs w:val="20"/>
        </w:rPr>
        <w:t>[For plans using the American Funds Target Date Retirement Series:]</w:t>
      </w:r>
    </w:p>
    <w:p w14:paraId="5909D9CF" w14:textId="3870534B" w:rsidR="00160C31" w:rsidRDefault="00160C31" w:rsidP="004D638B">
      <w:pPr>
        <w:autoSpaceDE w:val="0"/>
        <w:autoSpaceDN w:val="0"/>
        <w:adjustRightInd w:val="0"/>
        <w:spacing w:line="280" w:lineRule="exact"/>
        <w:rPr>
          <w:rFonts w:ascii="Arial" w:hAnsi="Arial" w:cs="Arial"/>
          <w:color w:val="000000"/>
          <w:sz w:val="20"/>
          <w:szCs w:val="20"/>
        </w:rPr>
      </w:pPr>
      <w:r w:rsidRPr="00AE1DF4">
        <w:rPr>
          <w:rFonts w:ascii="Arial" w:hAnsi="Arial" w:cs="Arial"/>
          <w:color w:val="000000"/>
          <w:sz w:val="20"/>
          <w:szCs w:val="20"/>
        </w:rPr>
        <w:t xml:space="preserve">Unless you choose or have already chosen another investment, your contributions will, or will continue, to be invested entirely in the default option for the plan.  The default option for </w:t>
      </w:r>
      <w:r w:rsidR="000433B4">
        <w:rPr>
          <w:rFonts w:ascii="Arial" w:hAnsi="Arial" w:cs="Arial"/>
          <w:color w:val="000000"/>
          <w:sz w:val="20"/>
          <w:szCs w:val="20"/>
        </w:rPr>
        <w:t>the</w:t>
      </w:r>
      <w:r w:rsidR="000433B4" w:rsidRPr="00AE1DF4">
        <w:rPr>
          <w:rFonts w:ascii="Arial" w:hAnsi="Arial" w:cs="Arial"/>
          <w:color w:val="000000"/>
          <w:sz w:val="20"/>
          <w:szCs w:val="20"/>
        </w:rPr>
        <w:t xml:space="preserve"> </w:t>
      </w:r>
      <w:r w:rsidRPr="00AE1DF4">
        <w:rPr>
          <w:rFonts w:ascii="Arial" w:hAnsi="Arial" w:cs="Arial"/>
          <w:color w:val="000000"/>
          <w:sz w:val="20"/>
          <w:szCs w:val="20"/>
        </w:rPr>
        <w:t>plan is the American Funds Target Date Retirement Series. Unless you’ve been notified otherwise, the default fund is the fund in the series that is available at the time you are first defaulted that most closely matches the year you will turn 65.</w:t>
      </w:r>
    </w:p>
    <w:p w14:paraId="152FB018" w14:textId="04034C00" w:rsidR="00E53971" w:rsidRPr="00AE1DF4" w:rsidRDefault="00E53971" w:rsidP="004D638B">
      <w:pPr>
        <w:autoSpaceDE w:val="0"/>
        <w:autoSpaceDN w:val="0"/>
        <w:adjustRightInd w:val="0"/>
        <w:spacing w:line="280" w:lineRule="exact"/>
        <w:rPr>
          <w:rFonts w:ascii="Arial" w:hAnsi="Arial" w:cs="Arial"/>
          <w:color w:val="000000"/>
          <w:sz w:val="20"/>
          <w:szCs w:val="20"/>
        </w:rPr>
      </w:pPr>
    </w:p>
    <w:p w14:paraId="27780717" w14:textId="77777777" w:rsidR="00E53971" w:rsidRPr="000A0BB8" w:rsidRDefault="00E53971" w:rsidP="004D638B">
      <w:pPr>
        <w:autoSpaceDE w:val="0"/>
        <w:autoSpaceDN w:val="0"/>
        <w:adjustRightInd w:val="0"/>
        <w:spacing w:line="280" w:lineRule="exact"/>
        <w:rPr>
          <w:rFonts w:ascii="Arial" w:hAnsi="Arial" w:cs="Arial"/>
          <w:b/>
          <w:i/>
          <w:iCs/>
          <w:color w:val="FF0000"/>
          <w:sz w:val="20"/>
          <w:szCs w:val="20"/>
        </w:rPr>
      </w:pPr>
      <w:r w:rsidRPr="000A0BB8">
        <w:rPr>
          <w:rFonts w:ascii="Arial" w:hAnsi="Arial" w:cs="Arial"/>
          <w:b/>
          <w:i/>
          <w:iCs/>
          <w:color w:val="FF0000"/>
          <w:sz w:val="20"/>
          <w:szCs w:val="20"/>
        </w:rPr>
        <w:t>[For plans using an American Funds default investment other than the American Funds Target Date Retirement Series:]</w:t>
      </w:r>
    </w:p>
    <w:p w14:paraId="42B4B9D3" w14:textId="1E21127A" w:rsidR="00E53971" w:rsidRPr="000A0BB8" w:rsidRDefault="00E53971" w:rsidP="004D638B">
      <w:pPr>
        <w:autoSpaceDE w:val="0"/>
        <w:autoSpaceDN w:val="0"/>
        <w:adjustRightInd w:val="0"/>
        <w:spacing w:line="280" w:lineRule="exact"/>
        <w:rPr>
          <w:rFonts w:ascii="Arial" w:hAnsi="Arial" w:cs="Arial"/>
          <w:strike/>
          <w:sz w:val="20"/>
          <w:szCs w:val="20"/>
        </w:rPr>
      </w:pPr>
      <w:r w:rsidRPr="00AE1DF4">
        <w:rPr>
          <w:rFonts w:ascii="Arial" w:hAnsi="Arial" w:cs="Arial"/>
          <w:color w:val="000000"/>
          <w:sz w:val="20"/>
          <w:szCs w:val="20"/>
        </w:rPr>
        <w:t xml:space="preserve">Unless you choose or have already chosen another investment, your contributions will, or will continue, to be invested entirely in the default option for the plan. The default option for </w:t>
      </w:r>
      <w:r w:rsidR="000433B4">
        <w:rPr>
          <w:rFonts w:ascii="Arial" w:hAnsi="Arial" w:cs="Arial"/>
          <w:color w:val="000000"/>
          <w:sz w:val="20"/>
          <w:szCs w:val="20"/>
        </w:rPr>
        <w:t>the</w:t>
      </w:r>
      <w:r w:rsidR="000433B4" w:rsidRPr="00AE1DF4">
        <w:rPr>
          <w:rFonts w:ascii="Arial" w:hAnsi="Arial" w:cs="Arial"/>
          <w:color w:val="000000"/>
          <w:sz w:val="20"/>
          <w:szCs w:val="20"/>
        </w:rPr>
        <w:t xml:space="preserve"> </w:t>
      </w:r>
      <w:r w:rsidRPr="00AE1DF4">
        <w:rPr>
          <w:rFonts w:ascii="Arial" w:hAnsi="Arial" w:cs="Arial"/>
          <w:color w:val="000000"/>
          <w:sz w:val="20"/>
          <w:szCs w:val="20"/>
        </w:rPr>
        <w:t xml:space="preserve">plan is the </w:t>
      </w:r>
      <w:r w:rsidRPr="000A0BB8">
        <w:rPr>
          <w:rFonts w:ascii="Arial" w:hAnsi="Arial" w:cs="Arial"/>
          <w:b/>
          <w:i/>
          <w:iCs/>
          <w:color w:val="FF0000"/>
          <w:sz w:val="20"/>
          <w:szCs w:val="20"/>
        </w:rPr>
        <w:t>[</w:t>
      </w:r>
      <w:r>
        <w:rPr>
          <w:rFonts w:ascii="Arial" w:hAnsi="Arial" w:cs="Arial"/>
          <w:b/>
          <w:i/>
          <w:iCs/>
          <w:color w:val="FF0000"/>
          <w:sz w:val="20"/>
          <w:szCs w:val="20"/>
        </w:rPr>
        <w:t>d</w:t>
      </w:r>
      <w:r w:rsidRPr="000A0BB8">
        <w:rPr>
          <w:rFonts w:ascii="Arial" w:hAnsi="Arial" w:cs="Arial"/>
          <w:b/>
          <w:i/>
          <w:iCs/>
          <w:color w:val="FF0000"/>
          <w:sz w:val="20"/>
          <w:szCs w:val="20"/>
        </w:rPr>
        <w:t>efault investment option name]</w:t>
      </w:r>
      <w:r w:rsidRPr="000A0BB8">
        <w:rPr>
          <w:rFonts w:ascii="Arial" w:hAnsi="Arial" w:cs="Arial"/>
          <w:iCs/>
          <w:sz w:val="20"/>
          <w:szCs w:val="20"/>
        </w:rPr>
        <w:t>.</w:t>
      </w:r>
    </w:p>
    <w:p w14:paraId="69F5C4F8" w14:textId="77777777" w:rsidR="00160C31" w:rsidRPr="00AE1DF4" w:rsidRDefault="00160C31" w:rsidP="004D638B">
      <w:pPr>
        <w:autoSpaceDE w:val="0"/>
        <w:autoSpaceDN w:val="0"/>
        <w:adjustRightInd w:val="0"/>
        <w:spacing w:line="280" w:lineRule="exact"/>
        <w:rPr>
          <w:rFonts w:ascii="Arial" w:hAnsi="Arial" w:cs="Arial"/>
          <w:color w:val="000000"/>
          <w:sz w:val="20"/>
          <w:szCs w:val="20"/>
        </w:rPr>
      </w:pPr>
    </w:p>
    <w:p w14:paraId="14925814" w14:textId="20B9BA9F" w:rsidR="00160C31" w:rsidRPr="000A0BB8" w:rsidRDefault="00160C31" w:rsidP="004D638B">
      <w:pPr>
        <w:autoSpaceDE w:val="0"/>
        <w:autoSpaceDN w:val="0"/>
        <w:adjustRightInd w:val="0"/>
        <w:spacing w:line="280" w:lineRule="exact"/>
        <w:rPr>
          <w:rFonts w:ascii="Arial" w:hAnsi="Arial" w:cs="Arial"/>
          <w:b/>
          <w:color w:val="000000"/>
          <w:sz w:val="20"/>
          <w:szCs w:val="20"/>
        </w:rPr>
      </w:pPr>
      <w:r w:rsidRPr="000A0BB8">
        <w:rPr>
          <w:rFonts w:ascii="Arial" w:hAnsi="Arial" w:cs="Arial"/>
          <w:b/>
          <w:color w:val="000000"/>
          <w:sz w:val="20"/>
          <w:szCs w:val="20"/>
        </w:rPr>
        <w:t>Changing how your investments are being invested</w:t>
      </w:r>
    </w:p>
    <w:p w14:paraId="405B05E1" w14:textId="074A3BC1" w:rsidR="00A31C95" w:rsidRDefault="00160C31" w:rsidP="004D638B">
      <w:pPr>
        <w:autoSpaceDE w:val="0"/>
        <w:autoSpaceDN w:val="0"/>
        <w:adjustRightInd w:val="0"/>
        <w:spacing w:line="280" w:lineRule="exact"/>
        <w:rPr>
          <w:rFonts w:ascii="Arial" w:hAnsi="Arial" w:cs="Arial"/>
          <w:color w:val="000000"/>
          <w:sz w:val="20"/>
          <w:szCs w:val="20"/>
        </w:rPr>
      </w:pPr>
      <w:r w:rsidRPr="00AE1DF4">
        <w:rPr>
          <w:rFonts w:ascii="Arial" w:hAnsi="Arial" w:cs="Arial"/>
          <w:color w:val="000000"/>
          <w:sz w:val="20"/>
          <w:szCs w:val="20"/>
        </w:rPr>
        <w:t xml:space="preserve">You can change your investment allocation at any time or you can make an exchange from the default investment into any other investment available for </w:t>
      </w:r>
      <w:r w:rsidR="000433B4">
        <w:rPr>
          <w:rFonts w:ascii="Arial" w:hAnsi="Arial" w:cs="Arial"/>
          <w:color w:val="000000"/>
          <w:sz w:val="20"/>
          <w:szCs w:val="20"/>
        </w:rPr>
        <w:t>the</w:t>
      </w:r>
      <w:r w:rsidR="000433B4" w:rsidRPr="00AE1DF4">
        <w:rPr>
          <w:rFonts w:ascii="Arial" w:hAnsi="Arial" w:cs="Arial"/>
          <w:color w:val="000000"/>
          <w:sz w:val="20"/>
          <w:szCs w:val="20"/>
        </w:rPr>
        <w:t xml:space="preserve"> </w:t>
      </w:r>
      <w:r w:rsidRPr="00AE1DF4">
        <w:rPr>
          <w:rFonts w:ascii="Arial" w:hAnsi="Arial" w:cs="Arial"/>
          <w:color w:val="000000"/>
          <w:sz w:val="20"/>
          <w:szCs w:val="20"/>
        </w:rPr>
        <w:t xml:space="preserve">plan by </w:t>
      </w:r>
      <w:r w:rsidR="00B5652C">
        <w:rPr>
          <w:rFonts w:ascii="Arial" w:hAnsi="Arial" w:cs="Arial"/>
          <w:color w:val="000000"/>
          <w:sz w:val="20"/>
          <w:szCs w:val="20"/>
        </w:rPr>
        <w:t>visiting</w:t>
      </w:r>
      <w:r w:rsidRPr="00AE1DF4">
        <w:rPr>
          <w:rFonts w:ascii="Arial" w:hAnsi="Arial" w:cs="Arial"/>
          <w:color w:val="000000"/>
          <w:sz w:val="20"/>
          <w:szCs w:val="20"/>
        </w:rPr>
        <w:t xml:space="preserve"> </w:t>
      </w:r>
      <w:r w:rsidR="00311CCC" w:rsidRPr="00281CB8">
        <w:rPr>
          <w:rFonts w:ascii="Arial" w:hAnsi="Arial" w:cs="Arial"/>
          <w:b/>
          <w:color w:val="000000"/>
          <w:sz w:val="20"/>
          <w:szCs w:val="20"/>
        </w:rPr>
        <w:t>www.</w:t>
      </w:r>
      <w:r w:rsidRPr="00AE1DF4">
        <w:rPr>
          <w:rFonts w:ascii="Arial" w:hAnsi="Arial" w:cs="Arial"/>
          <w:b/>
          <w:color w:val="000000"/>
          <w:sz w:val="20"/>
          <w:szCs w:val="20"/>
        </w:rPr>
        <w:t>americanfunds.com/retire</w:t>
      </w:r>
      <w:r w:rsidRPr="00AE1DF4">
        <w:rPr>
          <w:rFonts w:ascii="Arial" w:hAnsi="Arial" w:cs="Arial"/>
          <w:color w:val="000000"/>
          <w:sz w:val="20"/>
          <w:szCs w:val="20"/>
        </w:rPr>
        <w:t xml:space="preserve"> or </w:t>
      </w:r>
      <w:r w:rsidR="00FD7D16">
        <w:rPr>
          <w:rFonts w:ascii="Arial" w:hAnsi="Arial" w:cs="Arial"/>
          <w:color w:val="000000"/>
          <w:sz w:val="20"/>
          <w:szCs w:val="20"/>
        </w:rPr>
        <w:t xml:space="preserve">by </w:t>
      </w:r>
      <w:r w:rsidRPr="00AE1DF4">
        <w:rPr>
          <w:rFonts w:ascii="Arial" w:hAnsi="Arial" w:cs="Arial"/>
          <w:color w:val="000000"/>
          <w:sz w:val="20"/>
          <w:szCs w:val="20"/>
        </w:rPr>
        <w:t xml:space="preserve">calling </w:t>
      </w:r>
    </w:p>
    <w:p w14:paraId="4D49C604" w14:textId="2E0CFD3A" w:rsidR="00160C31" w:rsidRPr="00AE1DF4" w:rsidRDefault="00160C31" w:rsidP="004D638B">
      <w:pPr>
        <w:autoSpaceDE w:val="0"/>
        <w:autoSpaceDN w:val="0"/>
        <w:adjustRightInd w:val="0"/>
        <w:spacing w:line="280" w:lineRule="exact"/>
        <w:rPr>
          <w:rFonts w:ascii="Arial" w:hAnsi="Arial" w:cs="Arial"/>
          <w:color w:val="000000"/>
          <w:sz w:val="20"/>
          <w:szCs w:val="20"/>
        </w:rPr>
      </w:pPr>
      <w:r w:rsidRPr="00AE1DF4">
        <w:rPr>
          <w:rFonts w:ascii="Arial" w:hAnsi="Arial" w:cs="Arial"/>
          <w:b/>
          <w:sz w:val="20"/>
          <w:szCs w:val="20"/>
        </w:rPr>
        <w:t>(800) 421-</w:t>
      </w:r>
      <w:r w:rsidR="00281CB8">
        <w:rPr>
          <w:rFonts w:ascii="Arial" w:hAnsi="Arial" w:cs="Arial"/>
          <w:b/>
          <w:sz w:val="20"/>
          <w:szCs w:val="20"/>
        </w:rPr>
        <w:t>6621, ext. 40</w:t>
      </w:r>
      <w:r w:rsidRPr="00AE1DF4">
        <w:rPr>
          <w:rFonts w:ascii="Arial" w:hAnsi="Arial" w:cs="Arial"/>
          <w:color w:val="000000"/>
          <w:sz w:val="20"/>
          <w:szCs w:val="20"/>
        </w:rPr>
        <w:t>.</w:t>
      </w:r>
    </w:p>
    <w:p w14:paraId="223E5D9F" w14:textId="01DBF19D" w:rsidR="00160C31" w:rsidRPr="00AE1DF4" w:rsidRDefault="00160C31" w:rsidP="004D638B">
      <w:pPr>
        <w:autoSpaceDE w:val="0"/>
        <w:autoSpaceDN w:val="0"/>
        <w:adjustRightInd w:val="0"/>
        <w:spacing w:line="280" w:lineRule="exact"/>
        <w:rPr>
          <w:rFonts w:ascii="Arial" w:hAnsi="Arial" w:cs="Arial"/>
          <w:color w:val="000000"/>
          <w:sz w:val="20"/>
          <w:szCs w:val="20"/>
        </w:rPr>
      </w:pPr>
    </w:p>
    <w:p w14:paraId="36FCA951" w14:textId="694F8964" w:rsidR="00E02C2F" w:rsidRPr="00AE1DF4" w:rsidRDefault="00E95AA1" w:rsidP="004D638B">
      <w:pPr>
        <w:autoSpaceDE w:val="0"/>
        <w:autoSpaceDN w:val="0"/>
        <w:adjustRightInd w:val="0"/>
        <w:spacing w:line="280" w:lineRule="exact"/>
        <w:rPr>
          <w:rFonts w:ascii="Arial" w:hAnsi="Arial" w:cs="Arial"/>
          <w:color w:val="000000"/>
          <w:sz w:val="20"/>
          <w:szCs w:val="20"/>
        </w:rPr>
      </w:pPr>
      <w:r>
        <w:rPr>
          <w:rFonts w:ascii="AvenirNext LT Com Regular" w:hAnsi="AvenirNext LT Com Regular"/>
          <w:noProof/>
          <w:sz w:val="20"/>
          <w:szCs w:val="20"/>
        </w:rPr>
        <mc:AlternateContent>
          <mc:Choice Requires="wps">
            <w:drawing>
              <wp:anchor distT="0" distB="0" distL="114300" distR="114300" simplePos="0" relativeHeight="251659264" behindDoc="0" locked="0" layoutInCell="1" allowOverlap="1" wp14:anchorId="76ECB2CC" wp14:editId="16FA5680">
                <wp:simplePos x="0" y="0"/>
                <wp:positionH relativeFrom="column">
                  <wp:posOffset>6891655</wp:posOffset>
                </wp:positionH>
                <wp:positionV relativeFrom="paragraph">
                  <wp:posOffset>3378200</wp:posOffset>
                </wp:positionV>
                <wp:extent cx="338455" cy="114300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1430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ECFA35" w14:textId="4D83205B" w:rsidR="00E95AA1" w:rsidRPr="00166536" w:rsidRDefault="00E95AA1" w:rsidP="00E95AA1">
                            <w:pPr>
                              <w:rPr>
                                <w:rFonts w:ascii="Cambria" w:hAnsi="Cambria"/>
                                <w:sz w:val="12"/>
                                <w:szCs w:val="16"/>
                              </w:rPr>
                            </w:pPr>
                            <w:r w:rsidRPr="00BB6B28">
                              <w:rPr>
                                <w:rFonts w:ascii="AvenirNext LT Com Regular" w:hAnsi="AvenirNext LT Com Regular"/>
                                <w:sz w:val="12"/>
                                <w:szCs w:val="16"/>
                              </w:rPr>
                              <w:t>Lit. No</w:t>
                            </w:r>
                            <w:r w:rsidRPr="00BB6B28">
                              <w:rPr>
                                <w:rFonts w:ascii="AvenirNext LT Com Regular" w:hAnsi="AvenirNext LT Com Regular"/>
                                <w:sz w:val="12"/>
                                <w:szCs w:val="12"/>
                              </w:rPr>
                              <w:t xml:space="preserve">. </w:t>
                            </w:r>
                            <w:r>
                              <w:rPr>
                                <w:rFonts w:ascii="AvenirNext LT Com Regular" w:hAnsi="AvenirNext LT Com Regular" w:cs="Verdana"/>
                                <w:color w:val="000000"/>
                                <w:sz w:val="12"/>
                                <w:szCs w:val="22"/>
                              </w:rPr>
                              <w:t>RPGESL-551-0919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CB2CC" id="_x0000_t202" coordsize="21600,21600" o:spt="202" path="m,l,21600r21600,l21600,xe">
                <v:stroke joinstyle="miter"/>
                <v:path gradientshapeok="t" o:connecttype="rect"/>
              </v:shapetype>
              <v:shape id="Text Box 4" o:spid="_x0000_s1026" type="#_x0000_t202" style="position:absolute;margin-left:542.65pt;margin-top:266pt;width:26.6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" stroked="f">
                <v:textbox style="layout-flow:vertical;mso-layout-flow-alt:bottom-to-top">
                  <w:txbxContent>
                    <w:p w14:paraId="5FECFA35" w14:textId="4D83205B" w:rsidR="00E95AA1" w:rsidRPr="00166536" w:rsidRDefault="00E95AA1" w:rsidP="00E95AA1">
                      <w:pPr>
                        <w:rPr>
                          <w:rFonts w:ascii="Cambria" w:hAnsi="Cambria"/>
                          <w:sz w:val="12"/>
                          <w:szCs w:val="16"/>
                        </w:rPr>
                      </w:pPr>
                      <w:r w:rsidRPr="00BB6B28">
                        <w:rPr>
                          <w:rFonts w:ascii="AvenirNext LT Com Regular" w:hAnsi="AvenirNext LT Com Regular"/>
                          <w:sz w:val="12"/>
                          <w:szCs w:val="16"/>
                        </w:rPr>
                        <w:t>Lit. No</w:t>
                      </w:r>
                      <w:r w:rsidRPr="00BB6B28">
                        <w:rPr>
                          <w:rFonts w:ascii="AvenirNext LT Com Regular" w:hAnsi="AvenirNext LT Com Regular"/>
                          <w:sz w:val="12"/>
                          <w:szCs w:val="12"/>
                        </w:rPr>
                        <w:t xml:space="preserve">. </w:t>
                      </w:r>
                      <w:r>
                        <w:rPr>
                          <w:rFonts w:ascii="AvenirNext LT Com Regular" w:hAnsi="AvenirNext LT Com Regular" w:cs="Verdana"/>
                          <w:color w:val="000000"/>
                          <w:sz w:val="12"/>
                          <w:szCs w:val="22"/>
                        </w:rPr>
                        <w:t>RPGESL-551-0919</w:t>
                      </w:r>
                    </w:p>
                  </w:txbxContent>
                </v:textbox>
              </v:shape>
            </w:pict>
          </mc:Fallback>
        </mc:AlternateContent>
      </w:r>
      <w:r w:rsidR="00160C31" w:rsidRPr="00AE1DF4">
        <w:rPr>
          <w:rFonts w:ascii="Arial" w:hAnsi="Arial" w:cs="Arial"/>
          <w:color w:val="000000"/>
          <w:sz w:val="20"/>
          <w:szCs w:val="20"/>
        </w:rPr>
        <w:t xml:space="preserve">For more information about other investment options available under the plan, visit </w:t>
      </w:r>
      <w:r w:rsidR="00B5652C" w:rsidRPr="00281CB8">
        <w:rPr>
          <w:rFonts w:ascii="Arial" w:hAnsi="Arial" w:cs="Arial"/>
          <w:b/>
          <w:color w:val="000000"/>
          <w:sz w:val="20"/>
          <w:szCs w:val="20"/>
        </w:rPr>
        <w:t>www.</w:t>
      </w:r>
      <w:r w:rsidR="00160C31" w:rsidRPr="00AE1DF4">
        <w:rPr>
          <w:rFonts w:ascii="Arial" w:hAnsi="Arial" w:cs="Arial"/>
          <w:b/>
          <w:color w:val="000000"/>
          <w:sz w:val="20"/>
          <w:szCs w:val="20"/>
        </w:rPr>
        <w:t>americanfunds.com/retire</w:t>
      </w:r>
      <w:r w:rsidR="00160C31" w:rsidRPr="00AE1DF4">
        <w:rPr>
          <w:rFonts w:ascii="Arial" w:hAnsi="Arial" w:cs="Arial"/>
          <w:color w:val="000000"/>
          <w:sz w:val="20"/>
          <w:szCs w:val="20"/>
        </w:rPr>
        <w:t xml:space="preserve"> or call </w:t>
      </w:r>
      <w:r w:rsidR="00160C31" w:rsidRPr="00AE1DF4">
        <w:rPr>
          <w:rFonts w:ascii="Arial" w:hAnsi="Arial" w:cs="Arial"/>
          <w:b/>
          <w:sz w:val="20"/>
          <w:szCs w:val="20"/>
        </w:rPr>
        <w:t>(800) 421-</w:t>
      </w:r>
      <w:r w:rsidR="00281CB8">
        <w:rPr>
          <w:rFonts w:ascii="Arial" w:hAnsi="Arial" w:cs="Arial"/>
          <w:b/>
          <w:sz w:val="20"/>
          <w:szCs w:val="20"/>
        </w:rPr>
        <w:t>6621, ext. 40</w:t>
      </w:r>
      <w:r w:rsidR="00160C31" w:rsidRPr="00AE1DF4">
        <w:rPr>
          <w:rFonts w:ascii="Arial" w:hAnsi="Arial" w:cs="Arial"/>
          <w:color w:val="000000"/>
          <w:sz w:val="20"/>
          <w:szCs w:val="20"/>
        </w:rPr>
        <w:t>.</w:t>
      </w:r>
    </w:p>
    <w:sectPr w:rsidR="00E02C2F" w:rsidRPr="00AE1DF4" w:rsidSect="00C74F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FB814" w14:textId="77777777" w:rsidR="00094377" w:rsidRDefault="00094377">
      <w:r>
        <w:separator/>
      </w:r>
    </w:p>
  </w:endnote>
  <w:endnote w:type="continuationSeparator" w:id="0">
    <w:p w14:paraId="080B4EFF" w14:textId="77777777" w:rsidR="00094377" w:rsidRDefault="0009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Corbel"/>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Next LT Com Regular">
    <w:panose1 w:val="020B0503020202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FA3F5" w14:textId="77777777" w:rsidR="00094377" w:rsidRDefault="00094377">
      <w:r>
        <w:separator/>
      </w:r>
    </w:p>
  </w:footnote>
  <w:footnote w:type="continuationSeparator" w:id="0">
    <w:p w14:paraId="48C6223D" w14:textId="77777777" w:rsidR="00094377" w:rsidRDefault="00094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7AEC3B"/>
    <w:multiLevelType w:val="hybridMultilevel"/>
    <w:tmpl w:val="8615188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48FA0E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207C85"/>
    <w:multiLevelType w:val="hybridMultilevel"/>
    <w:tmpl w:val="839A3112"/>
    <w:lvl w:ilvl="0" w:tplc="04090001">
      <w:start w:val="20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E7349"/>
    <w:multiLevelType w:val="hybridMultilevel"/>
    <w:tmpl w:val="EC065C28"/>
    <w:lvl w:ilvl="0" w:tplc="A1E683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90EC9"/>
    <w:multiLevelType w:val="hybridMultilevel"/>
    <w:tmpl w:val="74E054EA"/>
    <w:lvl w:ilvl="0" w:tplc="04090001">
      <w:start w:val="20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02EA3"/>
    <w:multiLevelType w:val="hybridMultilevel"/>
    <w:tmpl w:val="1F404AFC"/>
    <w:lvl w:ilvl="0" w:tplc="04090001">
      <w:start w:val="20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74978"/>
    <w:multiLevelType w:val="multilevel"/>
    <w:tmpl w:val="E01641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599B2E"/>
    <w:multiLevelType w:val="hybridMultilevel"/>
    <w:tmpl w:val="C0CB550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627644E"/>
    <w:multiLevelType w:val="hybridMultilevel"/>
    <w:tmpl w:val="C280293C"/>
    <w:lvl w:ilvl="0" w:tplc="385476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906D7B"/>
    <w:multiLevelType w:val="hybridMultilevel"/>
    <w:tmpl w:val="73ECBA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12B49"/>
    <w:multiLevelType w:val="hybridMultilevel"/>
    <w:tmpl w:val="992CD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B316F"/>
    <w:multiLevelType w:val="multilevel"/>
    <w:tmpl w:val="EC065C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675D2"/>
    <w:multiLevelType w:val="hybridMultilevel"/>
    <w:tmpl w:val="E01641CC"/>
    <w:lvl w:ilvl="0" w:tplc="EF1A6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242297"/>
    <w:multiLevelType w:val="hybridMultilevel"/>
    <w:tmpl w:val="6B20313E"/>
    <w:lvl w:ilvl="0" w:tplc="F65602C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C61D8"/>
    <w:multiLevelType w:val="hybridMultilevel"/>
    <w:tmpl w:val="D522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91DD3"/>
    <w:multiLevelType w:val="hybridMultilevel"/>
    <w:tmpl w:val="E32A7C50"/>
    <w:lvl w:ilvl="0" w:tplc="04090001">
      <w:start w:val="20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CB282E"/>
    <w:multiLevelType w:val="hybridMultilevel"/>
    <w:tmpl w:val="5C8A9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81F5E34"/>
    <w:multiLevelType w:val="hybridMultilevel"/>
    <w:tmpl w:val="882A4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DF0FB2"/>
    <w:multiLevelType w:val="hybridMultilevel"/>
    <w:tmpl w:val="8A9C0CFA"/>
    <w:lvl w:ilvl="0" w:tplc="41025580">
      <w:numFmt w:val="bullet"/>
      <w:lvlText w:val=""/>
      <w:lvlJc w:val="left"/>
      <w:pPr>
        <w:ind w:left="720" w:hanging="360"/>
      </w:pPr>
      <w:rPr>
        <w:rFonts w:ascii="Symbol" w:eastAsia="Times New Roman" w:hAnsi="Symbol" w:cs="NewsGoth BT"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E26B5"/>
    <w:multiLevelType w:val="hybridMultilevel"/>
    <w:tmpl w:val="071E84EE"/>
    <w:lvl w:ilvl="0" w:tplc="A468AB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A443BF"/>
    <w:multiLevelType w:val="hybridMultilevel"/>
    <w:tmpl w:val="980CA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856F6"/>
    <w:multiLevelType w:val="hybridMultilevel"/>
    <w:tmpl w:val="B75E2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F654F"/>
    <w:multiLevelType w:val="hybridMultilevel"/>
    <w:tmpl w:val="653ABE0C"/>
    <w:lvl w:ilvl="0" w:tplc="75E0A974">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745705D3"/>
    <w:multiLevelType w:val="hybridMultilevel"/>
    <w:tmpl w:val="6F2A0E00"/>
    <w:lvl w:ilvl="0" w:tplc="04090001">
      <w:start w:val="20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4E0882"/>
    <w:multiLevelType w:val="hybridMultilevel"/>
    <w:tmpl w:val="AFC0E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D065B"/>
    <w:multiLevelType w:val="hybridMultilevel"/>
    <w:tmpl w:val="35463C8E"/>
    <w:lvl w:ilvl="0" w:tplc="002A9E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34D7C"/>
    <w:multiLevelType w:val="hybridMultilevel"/>
    <w:tmpl w:val="4A74B3A6"/>
    <w:lvl w:ilvl="0" w:tplc="EB722BC4">
      <w:start w:val="1"/>
      <w:numFmt w:val="bullet"/>
      <w:lvlText w:val=""/>
      <w:lvlJc w:val="left"/>
      <w:pPr>
        <w:tabs>
          <w:tab w:val="num" w:pos="619"/>
        </w:tabs>
        <w:ind w:left="619"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7E3F170B"/>
    <w:multiLevelType w:val="hybridMultilevel"/>
    <w:tmpl w:val="6388F07A"/>
    <w:lvl w:ilvl="0" w:tplc="04090001">
      <w:start w:val="20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820B9A"/>
    <w:multiLevelType w:val="hybridMultilevel"/>
    <w:tmpl w:val="A6AA4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7507B"/>
    <w:multiLevelType w:val="hybridMultilevel"/>
    <w:tmpl w:val="E85EEFE6"/>
    <w:lvl w:ilvl="0" w:tplc="04090001">
      <w:start w:val="20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1"/>
  </w:num>
  <w:num w:numId="6">
    <w:abstractNumId w:val="1"/>
  </w:num>
  <w:num w:numId="7">
    <w:abstractNumId w:val="13"/>
  </w:num>
  <w:num w:numId="8">
    <w:abstractNumId w:val="0"/>
  </w:num>
  <w:num w:numId="9">
    <w:abstractNumId w:val="4"/>
  </w:num>
  <w:num w:numId="10">
    <w:abstractNumId w:val="29"/>
  </w:num>
  <w:num w:numId="11">
    <w:abstractNumId w:val="27"/>
  </w:num>
  <w:num w:numId="12">
    <w:abstractNumId w:val="5"/>
  </w:num>
  <w:num w:numId="13">
    <w:abstractNumId w:val="2"/>
  </w:num>
  <w:num w:numId="14">
    <w:abstractNumId w:val="23"/>
  </w:num>
  <w:num w:numId="15">
    <w:abstractNumId w:val="15"/>
  </w:num>
  <w:num w:numId="16">
    <w:abstractNumId w:val="18"/>
  </w:num>
  <w:num w:numId="17">
    <w:abstractNumId w:val="24"/>
  </w:num>
  <w:num w:numId="18">
    <w:abstractNumId w:val="7"/>
  </w:num>
  <w:num w:numId="19">
    <w:abstractNumId w:val="16"/>
  </w:num>
  <w:num w:numId="20">
    <w:abstractNumId w:val="17"/>
  </w:num>
  <w:num w:numId="21">
    <w:abstractNumId w:val="26"/>
  </w:num>
  <w:num w:numId="22">
    <w:abstractNumId w:val="9"/>
  </w:num>
  <w:num w:numId="23">
    <w:abstractNumId w:val="20"/>
  </w:num>
  <w:num w:numId="24">
    <w:abstractNumId w:val="22"/>
  </w:num>
  <w:num w:numId="25">
    <w:abstractNumId w:val="14"/>
  </w:num>
  <w:num w:numId="26">
    <w:abstractNumId w:val="21"/>
  </w:num>
  <w:num w:numId="27">
    <w:abstractNumId w:val="28"/>
  </w:num>
  <w:num w:numId="28">
    <w:abstractNumId w:val="13"/>
  </w:num>
  <w:num w:numId="29">
    <w:abstractNumId w:val="25"/>
  </w:num>
  <w:num w:numId="30">
    <w:abstractNumId w:val="10"/>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2F"/>
    <w:rsid w:val="00000284"/>
    <w:rsid w:val="00000D51"/>
    <w:rsid w:val="00003DB7"/>
    <w:rsid w:val="00005117"/>
    <w:rsid w:val="000075A6"/>
    <w:rsid w:val="000108F3"/>
    <w:rsid w:val="00010F0A"/>
    <w:rsid w:val="0001166C"/>
    <w:rsid w:val="0001291E"/>
    <w:rsid w:val="00014ADE"/>
    <w:rsid w:val="00015A3C"/>
    <w:rsid w:val="000164F8"/>
    <w:rsid w:val="0001791E"/>
    <w:rsid w:val="00017AE5"/>
    <w:rsid w:val="00017B3E"/>
    <w:rsid w:val="000200C8"/>
    <w:rsid w:val="0002082F"/>
    <w:rsid w:val="00020A19"/>
    <w:rsid w:val="00022EF5"/>
    <w:rsid w:val="00023582"/>
    <w:rsid w:val="00027BB9"/>
    <w:rsid w:val="00030C87"/>
    <w:rsid w:val="00030CCE"/>
    <w:rsid w:val="00030F74"/>
    <w:rsid w:val="0003162B"/>
    <w:rsid w:val="00032052"/>
    <w:rsid w:val="00032471"/>
    <w:rsid w:val="00032493"/>
    <w:rsid w:val="00033983"/>
    <w:rsid w:val="00034F83"/>
    <w:rsid w:val="00035C3C"/>
    <w:rsid w:val="0003697C"/>
    <w:rsid w:val="000401F4"/>
    <w:rsid w:val="00040EC8"/>
    <w:rsid w:val="00040F97"/>
    <w:rsid w:val="00041638"/>
    <w:rsid w:val="00041E7A"/>
    <w:rsid w:val="00042119"/>
    <w:rsid w:val="000433B4"/>
    <w:rsid w:val="00044DDB"/>
    <w:rsid w:val="0004520A"/>
    <w:rsid w:val="0004558C"/>
    <w:rsid w:val="00046E93"/>
    <w:rsid w:val="000519E4"/>
    <w:rsid w:val="000535F4"/>
    <w:rsid w:val="00053EA1"/>
    <w:rsid w:val="00054CA9"/>
    <w:rsid w:val="00055968"/>
    <w:rsid w:val="000562AA"/>
    <w:rsid w:val="000567B6"/>
    <w:rsid w:val="00060073"/>
    <w:rsid w:val="00060B3B"/>
    <w:rsid w:val="000635E7"/>
    <w:rsid w:val="000661A0"/>
    <w:rsid w:val="000662D8"/>
    <w:rsid w:val="0006634C"/>
    <w:rsid w:val="000668FC"/>
    <w:rsid w:val="00067061"/>
    <w:rsid w:val="00070874"/>
    <w:rsid w:val="00072462"/>
    <w:rsid w:val="00076A1B"/>
    <w:rsid w:val="00076D5D"/>
    <w:rsid w:val="00077F65"/>
    <w:rsid w:val="00081845"/>
    <w:rsid w:val="000824C0"/>
    <w:rsid w:val="00083549"/>
    <w:rsid w:val="00086597"/>
    <w:rsid w:val="000875CB"/>
    <w:rsid w:val="000920CE"/>
    <w:rsid w:val="00093490"/>
    <w:rsid w:val="00093516"/>
    <w:rsid w:val="00094377"/>
    <w:rsid w:val="000962D5"/>
    <w:rsid w:val="00096F70"/>
    <w:rsid w:val="000A0BB8"/>
    <w:rsid w:val="000A1D39"/>
    <w:rsid w:val="000A32F0"/>
    <w:rsid w:val="000A3996"/>
    <w:rsid w:val="000A42BE"/>
    <w:rsid w:val="000A4534"/>
    <w:rsid w:val="000A66F2"/>
    <w:rsid w:val="000B12BC"/>
    <w:rsid w:val="000B3910"/>
    <w:rsid w:val="000B3964"/>
    <w:rsid w:val="000B4656"/>
    <w:rsid w:val="000B66CC"/>
    <w:rsid w:val="000B6855"/>
    <w:rsid w:val="000B6B37"/>
    <w:rsid w:val="000C0B4B"/>
    <w:rsid w:val="000C1322"/>
    <w:rsid w:val="000C1CE6"/>
    <w:rsid w:val="000C2119"/>
    <w:rsid w:val="000C3119"/>
    <w:rsid w:val="000C45B1"/>
    <w:rsid w:val="000C7FB3"/>
    <w:rsid w:val="000D03E6"/>
    <w:rsid w:val="000D0A77"/>
    <w:rsid w:val="000D1D05"/>
    <w:rsid w:val="000D1D29"/>
    <w:rsid w:val="000D37AE"/>
    <w:rsid w:val="000D398E"/>
    <w:rsid w:val="000D3D21"/>
    <w:rsid w:val="000D4815"/>
    <w:rsid w:val="000D486B"/>
    <w:rsid w:val="000D4C06"/>
    <w:rsid w:val="000D4EFD"/>
    <w:rsid w:val="000D6CC7"/>
    <w:rsid w:val="000E18C2"/>
    <w:rsid w:val="000E23C4"/>
    <w:rsid w:val="000E3806"/>
    <w:rsid w:val="000E61C6"/>
    <w:rsid w:val="000F250F"/>
    <w:rsid w:val="000F260F"/>
    <w:rsid w:val="00102F44"/>
    <w:rsid w:val="0010437E"/>
    <w:rsid w:val="0010521F"/>
    <w:rsid w:val="001053DF"/>
    <w:rsid w:val="00105E5B"/>
    <w:rsid w:val="0010605B"/>
    <w:rsid w:val="001117A9"/>
    <w:rsid w:val="00113C0C"/>
    <w:rsid w:val="00114665"/>
    <w:rsid w:val="00123845"/>
    <w:rsid w:val="00123918"/>
    <w:rsid w:val="0012416D"/>
    <w:rsid w:val="0012419C"/>
    <w:rsid w:val="001263F6"/>
    <w:rsid w:val="00132148"/>
    <w:rsid w:val="00132E70"/>
    <w:rsid w:val="00133A3E"/>
    <w:rsid w:val="00134A10"/>
    <w:rsid w:val="00136DE9"/>
    <w:rsid w:val="00136E9C"/>
    <w:rsid w:val="00137FB2"/>
    <w:rsid w:val="00140F6B"/>
    <w:rsid w:val="00141F1F"/>
    <w:rsid w:val="001421BD"/>
    <w:rsid w:val="0014785A"/>
    <w:rsid w:val="001509F7"/>
    <w:rsid w:val="00154C41"/>
    <w:rsid w:val="001556EA"/>
    <w:rsid w:val="00155FD1"/>
    <w:rsid w:val="001569CE"/>
    <w:rsid w:val="00160C31"/>
    <w:rsid w:val="00160FE2"/>
    <w:rsid w:val="0016167B"/>
    <w:rsid w:val="001619C4"/>
    <w:rsid w:val="00161A55"/>
    <w:rsid w:val="00161C19"/>
    <w:rsid w:val="001631EC"/>
    <w:rsid w:val="00165399"/>
    <w:rsid w:val="001663A5"/>
    <w:rsid w:val="00167BC2"/>
    <w:rsid w:val="00170523"/>
    <w:rsid w:val="00170D2F"/>
    <w:rsid w:val="00171E06"/>
    <w:rsid w:val="001725CA"/>
    <w:rsid w:val="00175D12"/>
    <w:rsid w:val="0018002B"/>
    <w:rsid w:val="00180416"/>
    <w:rsid w:val="001807BF"/>
    <w:rsid w:val="00182353"/>
    <w:rsid w:val="00182CAF"/>
    <w:rsid w:val="0019152C"/>
    <w:rsid w:val="00192346"/>
    <w:rsid w:val="00192E8E"/>
    <w:rsid w:val="00195421"/>
    <w:rsid w:val="001956AB"/>
    <w:rsid w:val="001A0B74"/>
    <w:rsid w:val="001A0B94"/>
    <w:rsid w:val="001A0D92"/>
    <w:rsid w:val="001A16F6"/>
    <w:rsid w:val="001A1B19"/>
    <w:rsid w:val="001A50DF"/>
    <w:rsid w:val="001A5440"/>
    <w:rsid w:val="001A5994"/>
    <w:rsid w:val="001A7C2C"/>
    <w:rsid w:val="001B1DE7"/>
    <w:rsid w:val="001B1E70"/>
    <w:rsid w:val="001B1E8C"/>
    <w:rsid w:val="001B35FB"/>
    <w:rsid w:val="001B5509"/>
    <w:rsid w:val="001B62AC"/>
    <w:rsid w:val="001C1CCB"/>
    <w:rsid w:val="001C2C43"/>
    <w:rsid w:val="001C3863"/>
    <w:rsid w:val="001C3F32"/>
    <w:rsid w:val="001C49D1"/>
    <w:rsid w:val="001C6065"/>
    <w:rsid w:val="001C7B24"/>
    <w:rsid w:val="001D0E06"/>
    <w:rsid w:val="001D1151"/>
    <w:rsid w:val="001D2569"/>
    <w:rsid w:val="001D3E3D"/>
    <w:rsid w:val="001D4F1C"/>
    <w:rsid w:val="001D5B84"/>
    <w:rsid w:val="001E1725"/>
    <w:rsid w:val="001E1DCA"/>
    <w:rsid w:val="001E49E3"/>
    <w:rsid w:val="001E5157"/>
    <w:rsid w:val="001E648D"/>
    <w:rsid w:val="001E733A"/>
    <w:rsid w:val="001E751D"/>
    <w:rsid w:val="001E7C89"/>
    <w:rsid w:val="001E7DF0"/>
    <w:rsid w:val="001F43EB"/>
    <w:rsid w:val="001F4E7D"/>
    <w:rsid w:val="001F4E82"/>
    <w:rsid w:val="001F69EF"/>
    <w:rsid w:val="001F775B"/>
    <w:rsid w:val="0020135D"/>
    <w:rsid w:val="0020248C"/>
    <w:rsid w:val="00204B26"/>
    <w:rsid w:val="00204F9D"/>
    <w:rsid w:val="0020528F"/>
    <w:rsid w:val="00206093"/>
    <w:rsid w:val="0020684A"/>
    <w:rsid w:val="00210374"/>
    <w:rsid w:val="0021060D"/>
    <w:rsid w:val="00211B8F"/>
    <w:rsid w:val="00212333"/>
    <w:rsid w:val="00212377"/>
    <w:rsid w:val="00213066"/>
    <w:rsid w:val="002141D5"/>
    <w:rsid w:val="002177F3"/>
    <w:rsid w:val="0022155B"/>
    <w:rsid w:val="00231ABD"/>
    <w:rsid w:val="0023312D"/>
    <w:rsid w:val="0023348C"/>
    <w:rsid w:val="002408D0"/>
    <w:rsid w:val="00240CCB"/>
    <w:rsid w:val="00241375"/>
    <w:rsid w:val="002427CA"/>
    <w:rsid w:val="00243015"/>
    <w:rsid w:val="0024314A"/>
    <w:rsid w:val="00243A9E"/>
    <w:rsid w:val="00245A15"/>
    <w:rsid w:val="00245A9A"/>
    <w:rsid w:val="002460F6"/>
    <w:rsid w:val="0024635A"/>
    <w:rsid w:val="0024698E"/>
    <w:rsid w:val="0024720A"/>
    <w:rsid w:val="002519C2"/>
    <w:rsid w:val="00255126"/>
    <w:rsid w:val="002560B3"/>
    <w:rsid w:val="00260F96"/>
    <w:rsid w:val="00261B06"/>
    <w:rsid w:val="00263635"/>
    <w:rsid w:val="00263BEA"/>
    <w:rsid w:val="00263F5B"/>
    <w:rsid w:val="002651CA"/>
    <w:rsid w:val="0026685A"/>
    <w:rsid w:val="0026713E"/>
    <w:rsid w:val="00270920"/>
    <w:rsid w:val="002741FE"/>
    <w:rsid w:val="00274AA5"/>
    <w:rsid w:val="00274B00"/>
    <w:rsid w:val="002778A7"/>
    <w:rsid w:val="00281CB8"/>
    <w:rsid w:val="00285145"/>
    <w:rsid w:val="00286C1C"/>
    <w:rsid w:val="002937DC"/>
    <w:rsid w:val="002969B7"/>
    <w:rsid w:val="002A3909"/>
    <w:rsid w:val="002A3A1A"/>
    <w:rsid w:val="002A5235"/>
    <w:rsid w:val="002B07A8"/>
    <w:rsid w:val="002B0CA1"/>
    <w:rsid w:val="002B305D"/>
    <w:rsid w:val="002B4425"/>
    <w:rsid w:val="002C05AB"/>
    <w:rsid w:val="002C0EDA"/>
    <w:rsid w:val="002C1BF9"/>
    <w:rsid w:val="002C251A"/>
    <w:rsid w:val="002C63C6"/>
    <w:rsid w:val="002C6D1A"/>
    <w:rsid w:val="002D22DC"/>
    <w:rsid w:val="002D2C68"/>
    <w:rsid w:val="002D4E4C"/>
    <w:rsid w:val="002D5A16"/>
    <w:rsid w:val="002D6336"/>
    <w:rsid w:val="002D796C"/>
    <w:rsid w:val="002D7CED"/>
    <w:rsid w:val="002D7EEB"/>
    <w:rsid w:val="002E0471"/>
    <w:rsid w:val="002E08E4"/>
    <w:rsid w:val="002E46A8"/>
    <w:rsid w:val="002E4A92"/>
    <w:rsid w:val="002E4B00"/>
    <w:rsid w:val="002E7517"/>
    <w:rsid w:val="002F0A7A"/>
    <w:rsid w:val="002F2AF4"/>
    <w:rsid w:val="002F2D36"/>
    <w:rsid w:val="002F318E"/>
    <w:rsid w:val="002F365F"/>
    <w:rsid w:val="002F4E24"/>
    <w:rsid w:val="002F6520"/>
    <w:rsid w:val="002F65E3"/>
    <w:rsid w:val="002F6BFA"/>
    <w:rsid w:val="00302D65"/>
    <w:rsid w:val="003031A8"/>
    <w:rsid w:val="00307526"/>
    <w:rsid w:val="00307AF4"/>
    <w:rsid w:val="003105A2"/>
    <w:rsid w:val="0031088E"/>
    <w:rsid w:val="00310E09"/>
    <w:rsid w:val="00311297"/>
    <w:rsid w:val="00311601"/>
    <w:rsid w:val="00311CCC"/>
    <w:rsid w:val="00311F57"/>
    <w:rsid w:val="00312141"/>
    <w:rsid w:val="003139CB"/>
    <w:rsid w:val="00313F89"/>
    <w:rsid w:val="0031402F"/>
    <w:rsid w:val="00314A81"/>
    <w:rsid w:val="00314F10"/>
    <w:rsid w:val="00315653"/>
    <w:rsid w:val="00316108"/>
    <w:rsid w:val="003163F7"/>
    <w:rsid w:val="003209C8"/>
    <w:rsid w:val="00323D20"/>
    <w:rsid w:val="00324584"/>
    <w:rsid w:val="00324671"/>
    <w:rsid w:val="00324BE0"/>
    <w:rsid w:val="00325F4B"/>
    <w:rsid w:val="0033185C"/>
    <w:rsid w:val="00331904"/>
    <w:rsid w:val="00337A1A"/>
    <w:rsid w:val="0035032E"/>
    <w:rsid w:val="003513CA"/>
    <w:rsid w:val="003516D2"/>
    <w:rsid w:val="00352DE8"/>
    <w:rsid w:val="00354142"/>
    <w:rsid w:val="00354666"/>
    <w:rsid w:val="00354B2F"/>
    <w:rsid w:val="003600B8"/>
    <w:rsid w:val="00360650"/>
    <w:rsid w:val="0036303B"/>
    <w:rsid w:val="003642EF"/>
    <w:rsid w:val="003643CC"/>
    <w:rsid w:val="00364439"/>
    <w:rsid w:val="00364CC4"/>
    <w:rsid w:val="00365841"/>
    <w:rsid w:val="0036588A"/>
    <w:rsid w:val="00367022"/>
    <w:rsid w:val="003701F5"/>
    <w:rsid w:val="003717BD"/>
    <w:rsid w:val="003732C0"/>
    <w:rsid w:val="003734D5"/>
    <w:rsid w:val="0037363F"/>
    <w:rsid w:val="00374415"/>
    <w:rsid w:val="00374D48"/>
    <w:rsid w:val="00374EFF"/>
    <w:rsid w:val="003761FC"/>
    <w:rsid w:val="0037749B"/>
    <w:rsid w:val="00382C6B"/>
    <w:rsid w:val="00383CD2"/>
    <w:rsid w:val="00385305"/>
    <w:rsid w:val="003866AB"/>
    <w:rsid w:val="003871EA"/>
    <w:rsid w:val="00387F9E"/>
    <w:rsid w:val="00390CDB"/>
    <w:rsid w:val="0039150B"/>
    <w:rsid w:val="00391FAD"/>
    <w:rsid w:val="00394966"/>
    <w:rsid w:val="0039566E"/>
    <w:rsid w:val="00396279"/>
    <w:rsid w:val="00397641"/>
    <w:rsid w:val="003A0206"/>
    <w:rsid w:val="003A1FC9"/>
    <w:rsid w:val="003A20BE"/>
    <w:rsid w:val="003A2635"/>
    <w:rsid w:val="003A2713"/>
    <w:rsid w:val="003A5BE8"/>
    <w:rsid w:val="003A70CF"/>
    <w:rsid w:val="003A7788"/>
    <w:rsid w:val="003B0ADF"/>
    <w:rsid w:val="003B1D27"/>
    <w:rsid w:val="003B32B1"/>
    <w:rsid w:val="003B42F9"/>
    <w:rsid w:val="003B438C"/>
    <w:rsid w:val="003B4F16"/>
    <w:rsid w:val="003B6745"/>
    <w:rsid w:val="003C195A"/>
    <w:rsid w:val="003C3675"/>
    <w:rsid w:val="003C39A5"/>
    <w:rsid w:val="003C39C8"/>
    <w:rsid w:val="003C4331"/>
    <w:rsid w:val="003C55A9"/>
    <w:rsid w:val="003C6BDF"/>
    <w:rsid w:val="003D081D"/>
    <w:rsid w:val="003D3946"/>
    <w:rsid w:val="003D517B"/>
    <w:rsid w:val="003D6290"/>
    <w:rsid w:val="003D62DC"/>
    <w:rsid w:val="003D7C38"/>
    <w:rsid w:val="003E5D01"/>
    <w:rsid w:val="003E7C25"/>
    <w:rsid w:val="003E7E30"/>
    <w:rsid w:val="003F2897"/>
    <w:rsid w:val="003F4B84"/>
    <w:rsid w:val="003F65EB"/>
    <w:rsid w:val="003F73FC"/>
    <w:rsid w:val="00400410"/>
    <w:rsid w:val="00400905"/>
    <w:rsid w:val="0040256E"/>
    <w:rsid w:val="00405481"/>
    <w:rsid w:val="00406C73"/>
    <w:rsid w:val="00407BE6"/>
    <w:rsid w:val="00407C7D"/>
    <w:rsid w:val="00410C25"/>
    <w:rsid w:val="00412BB5"/>
    <w:rsid w:val="00413744"/>
    <w:rsid w:val="00414422"/>
    <w:rsid w:val="00415F85"/>
    <w:rsid w:val="004178E4"/>
    <w:rsid w:val="00420586"/>
    <w:rsid w:val="004207B2"/>
    <w:rsid w:val="0042171F"/>
    <w:rsid w:val="00421B3F"/>
    <w:rsid w:val="00422DB3"/>
    <w:rsid w:val="004258FB"/>
    <w:rsid w:val="004261A1"/>
    <w:rsid w:val="0042731A"/>
    <w:rsid w:val="00427FE9"/>
    <w:rsid w:val="00430E58"/>
    <w:rsid w:val="00431620"/>
    <w:rsid w:val="004316F4"/>
    <w:rsid w:val="0043378A"/>
    <w:rsid w:val="00433796"/>
    <w:rsid w:val="00433889"/>
    <w:rsid w:val="00433F45"/>
    <w:rsid w:val="0043513B"/>
    <w:rsid w:val="0044045A"/>
    <w:rsid w:val="0044074B"/>
    <w:rsid w:val="00440D0B"/>
    <w:rsid w:val="00441263"/>
    <w:rsid w:val="00443996"/>
    <w:rsid w:val="00445DF6"/>
    <w:rsid w:val="004513A7"/>
    <w:rsid w:val="0045227A"/>
    <w:rsid w:val="0045239A"/>
    <w:rsid w:val="00453B51"/>
    <w:rsid w:val="0045500D"/>
    <w:rsid w:val="004573E2"/>
    <w:rsid w:val="004600F2"/>
    <w:rsid w:val="00462332"/>
    <w:rsid w:val="004634A9"/>
    <w:rsid w:val="004666C0"/>
    <w:rsid w:val="0046774C"/>
    <w:rsid w:val="004678B7"/>
    <w:rsid w:val="0047205B"/>
    <w:rsid w:val="0047246B"/>
    <w:rsid w:val="00472D09"/>
    <w:rsid w:val="00476025"/>
    <w:rsid w:val="00476604"/>
    <w:rsid w:val="00480007"/>
    <w:rsid w:val="004835CF"/>
    <w:rsid w:val="0048402C"/>
    <w:rsid w:val="00484F07"/>
    <w:rsid w:val="00486602"/>
    <w:rsid w:val="0048710E"/>
    <w:rsid w:val="00493087"/>
    <w:rsid w:val="00495211"/>
    <w:rsid w:val="00495B5E"/>
    <w:rsid w:val="004A11B1"/>
    <w:rsid w:val="004B0B6B"/>
    <w:rsid w:val="004B26BE"/>
    <w:rsid w:val="004B31AE"/>
    <w:rsid w:val="004B39B8"/>
    <w:rsid w:val="004B48F6"/>
    <w:rsid w:val="004B5789"/>
    <w:rsid w:val="004B5D6D"/>
    <w:rsid w:val="004C29F9"/>
    <w:rsid w:val="004C45D6"/>
    <w:rsid w:val="004C5A8E"/>
    <w:rsid w:val="004C63E0"/>
    <w:rsid w:val="004C6BBA"/>
    <w:rsid w:val="004C7730"/>
    <w:rsid w:val="004D3890"/>
    <w:rsid w:val="004D638B"/>
    <w:rsid w:val="004D7B63"/>
    <w:rsid w:val="004E15D9"/>
    <w:rsid w:val="004F0131"/>
    <w:rsid w:val="004F0223"/>
    <w:rsid w:val="004F151F"/>
    <w:rsid w:val="004F1A7E"/>
    <w:rsid w:val="004F2055"/>
    <w:rsid w:val="004F3BE7"/>
    <w:rsid w:val="004F4F16"/>
    <w:rsid w:val="00501461"/>
    <w:rsid w:val="00501ABE"/>
    <w:rsid w:val="005026E4"/>
    <w:rsid w:val="005029AF"/>
    <w:rsid w:val="005041B7"/>
    <w:rsid w:val="0050450E"/>
    <w:rsid w:val="00504871"/>
    <w:rsid w:val="005055CE"/>
    <w:rsid w:val="00505BB7"/>
    <w:rsid w:val="005064FE"/>
    <w:rsid w:val="0050745F"/>
    <w:rsid w:val="0050747E"/>
    <w:rsid w:val="00507870"/>
    <w:rsid w:val="00513A62"/>
    <w:rsid w:val="00513AD9"/>
    <w:rsid w:val="005142BA"/>
    <w:rsid w:val="005143ED"/>
    <w:rsid w:val="00515D14"/>
    <w:rsid w:val="005165BC"/>
    <w:rsid w:val="00516EDB"/>
    <w:rsid w:val="005211CA"/>
    <w:rsid w:val="00521B81"/>
    <w:rsid w:val="005224F3"/>
    <w:rsid w:val="00522D9E"/>
    <w:rsid w:val="00526929"/>
    <w:rsid w:val="00530A1D"/>
    <w:rsid w:val="005319E0"/>
    <w:rsid w:val="00533791"/>
    <w:rsid w:val="00534EEB"/>
    <w:rsid w:val="00534F78"/>
    <w:rsid w:val="005356D7"/>
    <w:rsid w:val="00540A77"/>
    <w:rsid w:val="00540CA6"/>
    <w:rsid w:val="005422DE"/>
    <w:rsid w:val="005423C7"/>
    <w:rsid w:val="0054333D"/>
    <w:rsid w:val="005439A0"/>
    <w:rsid w:val="005455F5"/>
    <w:rsid w:val="00546542"/>
    <w:rsid w:val="005467B2"/>
    <w:rsid w:val="00552225"/>
    <w:rsid w:val="00552492"/>
    <w:rsid w:val="00554224"/>
    <w:rsid w:val="00556649"/>
    <w:rsid w:val="00557508"/>
    <w:rsid w:val="00557EEE"/>
    <w:rsid w:val="0056095B"/>
    <w:rsid w:val="0056113F"/>
    <w:rsid w:val="00564B97"/>
    <w:rsid w:val="0056540F"/>
    <w:rsid w:val="00570D13"/>
    <w:rsid w:val="0057203F"/>
    <w:rsid w:val="00573614"/>
    <w:rsid w:val="00574D15"/>
    <w:rsid w:val="0057599B"/>
    <w:rsid w:val="005813D7"/>
    <w:rsid w:val="00581742"/>
    <w:rsid w:val="00582BC4"/>
    <w:rsid w:val="00583D56"/>
    <w:rsid w:val="0058440A"/>
    <w:rsid w:val="0058510A"/>
    <w:rsid w:val="00587ED9"/>
    <w:rsid w:val="00590391"/>
    <w:rsid w:val="005913DE"/>
    <w:rsid w:val="005A30E3"/>
    <w:rsid w:val="005A32E9"/>
    <w:rsid w:val="005A5640"/>
    <w:rsid w:val="005A5816"/>
    <w:rsid w:val="005B1CA0"/>
    <w:rsid w:val="005B2845"/>
    <w:rsid w:val="005B4128"/>
    <w:rsid w:val="005B7558"/>
    <w:rsid w:val="005B7FDE"/>
    <w:rsid w:val="005C10E2"/>
    <w:rsid w:val="005C1D20"/>
    <w:rsid w:val="005C27EF"/>
    <w:rsid w:val="005C3167"/>
    <w:rsid w:val="005C34A4"/>
    <w:rsid w:val="005C788D"/>
    <w:rsid w:val="005C7CBE"/>
    <w:rsid w:val="005D3DC1"/>
    <w:rsid w:val="005D4443"/>
    <w:rsid w:val="005D4480"/>
    <w:rsid w:val="005D5038"/>
    <w:rsid w:val="005E1B68"/>
    <w:rsid w:val="005E21C2"/>
    <w:rsid w:val="005E377B"/>
    <w:rsid w:val="005E380B"/>
    <w:rsid w:val="005E47D1"/>
    <w:rsid w:val="005E4876"/>
    <w:rsid w:val="005E55D0"/>
    <w:rsid w:val="005E793F"/>
    <w:rsid w:val="005F4163"/>
    <w:rsid w:val="005F4A06"/>
    <w:rsid w:val="005F53D5"/>
    <w:rsid w:val="005F6DCA"/>
    <w:rsid w:val="005F7A10"/>
    <w:rsid w:val="005F7D6C"/>
    <w:rsid w:val="00602CBD"/>
    <w:rsid w:val="00602CF5"/>
    <w:rsid w:val="006040AF"/>
    <w:rsid w:val="00605598"/>
    <w:rsid w:val="006061C1"/>
    <w:rsid w:val="006063A6"/>
    <w:rsid w:val="00607A74"/>
    <w:rsid w:val="006110CC"/>
    <w:rsid w:val="00612168"/>
    <w:rsid w:val="00613A83"/>
    <w:rsid w:val="006152B0"/>
    <w:rsid w:val="00615908"/>
    <w:rsid w:val="00625FA8"/>
    <w:rsid w:val="006263D4"/>
    <w:rsid w:val="006309BA"/>
    <w:rsid w:val="00630B2F"/>
    <w:rsid w:val="00631FB2"/>
    <w:rsid w:val="006325DE"/>
    <w:rsid w:val="00632F2C"/>
    <w:rsid w:val="00632FE6"/>
    <w:rsid w:val="0063427F"/>
    <w:rsid w:val="00643650"/>
    <w:rsid w:val="00643704"/>
    <w:rsid w:val="00643C3E"/>
    <w:rsid w:val="006468A7"/>
    <w:rsid w:val="00650776"/>
    <w:rsid w:val="00650E4A"/>
    <w:rsid w:val="00650ED4"/>
    <w:rsid w:val="00652653"/>
    <w:rsid w:val="0065326D"/>
    <w:rsid w:val="006536C6"/>
    <w:rsid w:val="00663DF0"/>
    <w:rsid w:val="00664518"/>
    <w:rsid w:val="006652A9"/>
    <w:rsid w:val="00667DC2"/>
    <w:rsid w:val="0067131E"/>
    <w:rsid w:val="00672423"/>
    <w:rsid w:val="006749E2"/>
    <w:rsid w:val="006754D2"/>
    <w:rsid w:val="006756E6"/>
    <w:rsid w:val="00676A15"/>
    <w:rsid w:val="00676C26"/>
    <w:rsid w:val="006817AD"/>
    <w:rsid w:val="00682FF2"/>
    <w:rsid w:val="00690BFF"/>
    <w:rsid w:val="006935D9"/>
    <w:rsid w:val="00695A75"/>
    <w:rsid w:val="00697C70"/>
    <w:rsid w:val="00697E87"/>
    <w:rsid w:val="006B2B05"/>
    <w:rsid w:val="006B2E04"/>
    <w:rsid w:val="006B4278"/>
    <w:rsid w:val="006B737C"/>
    <w:rsid w:val="006C01B1"/>
    <w:rsid w:val="006C31CB"/>
    <w:rsid w:val="006C3A10"/>
    <w:rsid w:val="006C448B"/>
    <w:rsid w:val="006C5359"/>
    <w:rsid w:val="006C54EC"/>
    <w:rsid w:val="006C66E7"/>
    <w:rsid w:val="006C761B"/>
    <w:rsid w:val="006C7E4C"/>
    <w:rsid w:val="006D0012"/>
    <w:rsid w:val="006D02A8"/>
    <w:rsid w:val="006D1DA8"/>
    <w:rsid w:val="006D5C6A"/>
    <w:rsid w:val="006D5FBE"/>
    <w:rsid w:val="006D6E55"/>
    <w:rsid w:val="006D6ECD"/>
    <w:rsid w:val="006D7E66"/>
    <w:rsid w:val="006E0EBB"/>
    <w:rsid w:val="006E50CD"/>
    <w:rsid w:val="006E7A46"/>
    <w:rsid w:val="006F1C10"/>
    <w:rsid w:val="006F2000"/>
    <w:rsid w:val="006F3894"/>
    <w:rsid w:val="006F6814"/>
    <w:rsid w:val="006F6E94"/>
    <w:rsid w:val="006F784D"/>
    <w:rsid w:val="006F7A40"/>
    <w:rsid w:val="006F7F0B"/>
    <w:rsid w:val="00700C83"/>
    <w:rsid w:val="00700EEF"/>
    <w:rsid w:val="00702D56"/>
    <w:rsid w:val="00703D39"/>
    <w:rsid w:val="007041B6"/>
    <w:rsid w:val="007044BD"/>
    <w:rsid w:val="00704CE6"/>
    <w:rsid w:val="00705440"/>
    <w:rsid w:val="00705873"/>
    <w:rsid w:val="007059EB"/>
    <w:rsid w:val="00707BB1"/>
    <w:rsid w:val="00711D3F"/>
    <w:rsid w:val="00712973"/>
    <w:rsid w:val="00714174"/>
    <w:rsid w:val="0071507D"/>
    <w:rsid w:val="007151F2"/>
    <w:rsid w:val="00717C34"/>
    <w:rsid w:val="00717E18"/>
    <w:rsid w:val="00720481"/>
    <w:rsid w:val="0072096C"/>
    <w:rsid w:val="0072281B"/>
    <w:rsid w:val="00727066"/>
    <w:rsid w:val="00730787"/>
    <w:rsid w:val="007312C0"/>
    <w:rsid w:val="0073225F"/>
    <w:rsid w:val="007325E7"/>
    <w:rsid w:val="007329E8"/>
    <w:rsid w:val="00736A7C"/>
    <w:rsid w:val="00737CB0"/>
    <w:rsid w:val="00737CD9"/>
    <w:rsid w:val="007419AB"/>
    <w:rsid w:val="00741EC9"/>
    <w:rsid w:val="00742462"/>
    <w:rsid w:val="007428A6"/>
    <w:rsid w:val="00742E10"/>
    <w:rsid w:val="007444A3"/>
    <w:rsid w:val="00744558"/>
    <w:rsid w:val="0074488E"/>
    <w:rsid w:val="007450E9"/>
    <w:rsid w:val="00746A9A"/>
    <w:rsid w:val="00750436"/>
    <w:rsid w:val="00753DF9"/>
    <w:rsid w:val="0075573D"/>
    <w:rsid w:val="0075588C"/>
    <w:rsid w:val="007567DE"/>
    <w:rsid w:val="007613FB"/>
    <w:rsid w:val="007615BF"/>
    <w:rsid w:val="007750D7"/>
    <w:rsid w:val="007756A9"/>
    <w:rsid w:val="007769F1"/>
    <w:rsid w:val="00780EB3"/>
    <w:rsid w:val="00782CBA"/>
    <w:rsid w:val="00783FFA"/>
    <w:rsid w:val="00785113"/>
    <w:rsid w:val="00785551"/>
    <w:rsid w:val="007869D3"/>
    <w:rsid w:val="00786EE5"/>
    <w:rsid w:val="00790426"/>
    <w:rsid w:val="007910C0"/>
    <w:rsid w:val="00793D89"/>
    <w:rsid w:val="00794D4B"/>
    <w:rsid w:val="00795A6D"/>
    <w:rsid w:val="00796B9D"/>
    <w:rsid w:val="0079700B"/>
    <w:rsid w:val="00797096"/>
    <w:rsid w:val="00797681"/>
    <w:rsid w:val="007A217B"/>
    <w:rsid w:val="007A4911"/>
    <w:rsid w:val="007B05EF"/>
    <w:rsid w:val="007B46F5"/>
    <w:rsid w:val="007B5D81"/>
    <w:rsid w:val="007B5E3B"/>
    <w:rsid w:val="007B6EF3"/>
    <w:rsid w:val="007B71D7"/>
    <w:rsid w:val="007C0150"/>
    <w:rsid w:val="007C1E47"/>
    <w:rsid w:val="007C6927"/>
    <w:rsid w:val="007C7AFD"/>
    <w:rsid w:val="007C7CBC"/>
    <w:rsid w:val="007C7EB3"/>
    <w:rsid w:val="007D1838"/>
    <w:rsid w:val="007D3622"/>
    <w:rsid w:val="007D4080"/>
    <w:rsid w:val="007D4C71"/>
    <w:rsid w:val="007D5D78"/>
    <w:rsid w:val="007D61FF"/>
    <w:rsid w:val="007D6C0F"/>
    <w:rsid w:val="007E0461"/>
    <w:rsid w:val="007E1F6C"/>
    <w:rsid w:val="007E233E"/>
    <w:rsid w:val="007E4076"/>
    <w:rsid w:val="007E4E54"/>
    <w:rsid w:val="007E4F81"/>
    <w:rsid w:val="007F0247"/>
    <w:rsid w:val="007F393D"/>
    <w:rsid w:val="007F4AFB"/>
    <w:rsid w:val="007F4B0C"/>
    <w:rsid w:val="007F7931"/>
    <w:rsid w:val="008027A9"/>
    <w:rsid w:val="0080398E"/>
    <w:rsid w:val="00804A4D"/>
    <w:rsid w:val="0080549B"/>
    <w:rsid w:val="0080561F"/>
    <w:rsid w:val="00806AD1"/>
    <w:rsid w:val="00807010"/>
    <w:rsid w:val="00811E1E"/>
    <w:rsid w:val="00812C9C"/>
    <w:rsid w:val="00817526"/>
    <w:rsid w:val="0081790D"/>
    <w:rsid w:val="00817D5E"/>
    <w:rsid w:val="00817E44"/>
    <w:rsid w:val="00817F24"/>
    <w:rsid w:val="008201A2"/>
    <w:rsid w:val="008219B6"/>
    <w:rsid w:val="0082346A"/>
    <w:rsid w:val="008251B1"/>
    <w:rsid w:val="0082526B"/>
    <w:rsid w:val="008268A1"/>
    <w:rsid w:val="00830FCD"/>
    <w:rsid w:val="008320E7"/>
    <w:rsid w:val="00834D91"/>
    <w:rsid w:val="008352F9"/>
    <w:rsid w:val="00835981"/>
    <w:rsid w:val="00840604"/>
    <w:rsid w:val="00840E20"/>
    <w:rsid w:val="00841E42"/>
    <w:rsid w:val="00845EDD"/>
    <w:rsid w:val="00846557"/>
    <w:rsid w:val="0084728F"/>
    <w:rsid w:val="008508D9"/>
    <w:rsid w:val="00852DD7"/>
    <w:rsid w:val="0085438B"/>
    <w:rsid w:val="00854430"/>
    <w:rsid w:val="00855147"/>
    <w:rsid w:val="008561CF"/>
    <w:rsid w:val="00861A3B"/>
    <w:rsid w:val="00861F0E"/>
    <w:rsid w:val="0086200F"/>
    <w:rsid w:val="008620FD"/>
    <w:rsid w:val="008648F8"/>
    <w:rsid w:val="00867174"/>
    <w:rsid w:val="00867D41"/>
    <w:rsid w:val="0087143E"/>
    <w:rsid w:val="00874480"/>
    <w:rsid w:val="00876168"/>
    <w:rsid w:val="00876517"/>
    <w:rsid w:val="0088015C"/>
    <w:rsid w:val="00880EDA"/>
    <w:rsid w:val="00881735"/>
    <w:rsid w:val="00881CD4"/>
    <w:rsid w:val="00882173"/>
    <w:rsid w:val="008827A2"/>
    <w:rsid w:val="00882D27"/>
    <w:rsid w:val="00883D8F"/>
    <w:rsid w:val="00884976"/>
    <w:rsid w:val="00884DAA"/>
    <w:rsid w:val="00886BCA"/>
    <w:rsid w:val="008904A5"/>
    <w:rsid w:val="00890A7B"/>
    <w:rsid w:val="00893186"/>
    <w:rsid w:val="00894491"/>
    <w:rsid w:val="00896C54"/>
    <w:rsid w:val="008A2CB0"/>
    <w:rsid w:val="008A36AC"/>
    <w:rsid w:val="008B2CF1"/>
    <w:rsid w:val="008B43DE"/>
    <w:rsid w:val="008B5A22"/>
    <w:rsid w:val="008C05F4"/>
    <w:rsid w:val="008C34FE"/>
    <w:rsid w:val="008C43EA"/>
    <w:rsid w:val="008C557D"/>
    <w:rsid w:val="008C6225"/>
    <w:rsid w:val="008C6955"/>
    <w:rsid w:val="008D17C5"/>
    <w:rsid w:val="008D1AA7"/>
    <w:rsid w:val="008D1B4D"/>
    <w:rsid w:val="008D312D"/>
    <w:rsid w:val="008D433D"/>
    <w:rsid w:val="008D4510"/>
    <w:rsid w:val="008D4B0F"/>
    <w:rsid w:val="008D61F7"/>
    <w:rsid w:val="008D7352"/>
    <w:rsid w:val="008E2EE5"/>
    <w:rsid w:val="008E3CF8"/>
    <w:rsid w:val="008E3D2B"/>
    <w:rsid w:val="008E6BB5"/>
    <w:rsid w:val="008E6C05"/>
    <w:rsid w:val="008E7114"/>
    <w:rsid w:val="008F0C6A"/>
    <w:rsid w:val="008F340A"/>
    <w:rsid w:val="008F5068"/>
    <w:rsid w:val="008F62C4"/>
    <w:rsid w:val="008F7DCC"/>
    <w:rsid w:val="009017CC"/>
    <w:rsid w:val="0090526F"/>
    <w:rsid w:val="00906307"/>
    <w:rsid w:val="00906713"/>
    <w:rsid w:val="00912345"/>
    <w:rsid w:val="0091281C"/>
    <w:rsid w:val="00912AF5"/>
    <w:rsid w:val="00913B2C"/>
    <w:rsid w:val="0091488D"/>
    <w:rsid w:val="009148D9"/>
    <w:rsid w:val="009157C1"/>
    <w:rsid w:val="009165DE"/>
    <w:rsid w:val="00916BF0"/>
    <w:rsid w:val="00926DD9"/>
    <w:rsid w:val="0092790B"/>
    <w:rsid w:val="00931514"/>
    <w:rsid w:val="0093168B"/>
    <w:rsid w:val="009323DB"/>
    <w:rsid w:val="0093370D"/>
    <w:rsid w:val="0094251D"/>
    <w:rsid w:val="00943245"/>
    <w:rsid w:val="0095182F"/>
    <w:rsid w:val="00951F7C"/>
    <w:rsid w:val="00954331"/>
    <w:rsid w:val="0095464B"/>
    <w:rsid w:val="00955123"/>
    <w:rsid w:val="0095609D"/>
    <w:rsid w:val="009560DD"/>
    <w:rsid w:val="00957DC1"/>
    <w:rsid w:val="009604A4"/>
    <w:rsid w:val="00961E83"/>
    <w:rsid w:val="009624A7"/>
    <w:rsid w:val="00962FAC"/>
    <w:rsid w:val="00966602"/>
    <w:rsid w:val="009733A1"/>
    <w:rsid w:val="00974A9A"/>
    <w:rsid w:val="00977C73"/>
    <w:rsid w:val="00983658"/>
    <w:rsid w:val="00986661"/>
    <w:rsid w:val="009867AA"/>
    <w:rsid w:val="009919D1"/>
    <w:rsid w:val="00994265"/>
    <w:rsid w:val="009955E1"/>
    <w:rsid w:val="009A007E"/>
    <w:rsid w:val="009A103C"/>
    <w:rsid w:val="009A177B"/>
    <w:rsid w:val="009A3029"/>
    <w:rsid w:val="009A335D"/>
    <w:rsid w:val="009A3AAF"/>
    <w:rsid w:val="009A4C16"/>
    <w:rsid w:val="009A551B"/>
    <w:rsid w:val="009A5D12"/>
    <w:rsid w:val="009A6738"/>
    <w:rsid w:val="009A741E"/>
    <w:rsid w:val="009A7EC4"/>
    <w:rsid w:val="009B2130"/>
    <w:rsid w:val="009B3464"/>
    <w:rsid w:val="009B4462"/>
    <w:rsid w:val="009B7446"/>
    <w:rsid w:val="009C4145"/>
    <w:rsid w:val="009C5CBB"/>
    <w:rsid w:val="009C6CC9"/>
    <w:rsid w:val="009D022C"/>
    <w:rsid w:val="009D068B"/>
    <w:rsid w:val="009D0A5E"/>
    <w:rsid w:val="009D354F"/>
    <w:rsid w:val="009D59DB"/>
    <w:rsid w:val="009E207A"/>
    <w:rsid w:val="009E2171"/>
    <w:rsid w:val="009E2F1B"/>
    <w:rsid w:val="009E3038"/>
    <w:rsid w:val="009E7E64"/>
    <w:rsid w:val="009F1513"/>
    <w:rsid w:val="009F2F21"/>
    <w:rsid w:val="009F3415"/>
    <w:rsid w:val="00A00FBB"/>
    <w:rsid w:val="00A01772"/>
    <w:rsid w:val="00A0463A"/>
    <w:rsid w:val="00A04AB7"/>
    <w:rsid w:val="00A12C79"/>
    <w:rsid w:val="00A140AD"/>
    <w:rsid w:val="00A14895"/>
    <w:rsid w:val="00A1729D"/>
    <w:rsid w:val="00A21EE2"/>
    <w:rsid w:val="00A2200D"/>
    <w:rsid w:val="00A2349A"/>
    <w:rsid w:val="00A2386D"/>
    <w:rsid w:val="00A2407C"/>
    <w:rsid w:val="00A2554B"/>
    <w:rsid w:val="00A256D2"/>
    <w:rsid w:val="00A26478"/>
    <w:rsid w:val="00A26992"/>
    <w:rsid w:val="00A31B3E"/>
    <w:rsid w:val="00A31C95"/>
    <w:rsid w:val="00A327BE"/>
    <w:rsid w:val="00A32E29"/>
    <w:rsid w:val="00A335CB"/>
    <w:rsid w:val="00A35523"/>
    <w:rsid w:val="00A41E86"/>
    <w:rsid w:val="00A43FE4"/>
    <w:rsid w:val="00A462E7"/>
    <w:rsid w:val="00A554A7"/>
    <w:rsid w:val="00A56CA5"/>
    <w:rsid w:val="00A6086E"/>
    <w:rsid w:val="00A618D2"/>
    <w:rsid w:val="00A6190A"/>
    <w:rsid w:val="00A62A86"/>
    <w:rsid w:val="00A646B4"/>
    <w:rsid w:val="00A65B52"/>
    <w:rsid w:val="00A6620A"/>
    <w:rsid w:val="00A6735E"/>
    <w:rsid w:val="00A679A1"/>
    <w:rsid w:val="00A67CC9"/>
    <w:rsid w:val="00A758E3"/>
    <w:rsid w:val="00A761A1"/>
    <w:rsid w:val="00A76F6B"/>
    <w:rsid w:val="00A81F28"/>
    <w:rsid w:val="00A821B3"/>
    <w:rsid w:val="00A8248E"/>
    <w:rsid w:val="00A82EC4"/>
    <w:rsid w:val="00A839BA"/>
    <w:rsid w:val="00A85337"/>
    <w:rsid w:val="00A86B82"/>
    <w:rsid w:val="00A8726B"/>
    <w:rsid w:val="00A901C2"/>
    <w:rsid w:val="00A91B2D"/>
    <w:rsid w:val="00A96A07"/>
    <w:rsid w:val="00A9713B"/>
    <w:rsid w:val="00AA0A31"/>
    <w:rsid w:val="00AA0CE1"/>
    <w:rsid w:val="00AA2F20"/>
    <w:rsid w:val="00AA3909"/>
    <w:rsid w:val="00AA4A49"/>
    <w:rsid w:val="00AA4B50"/>
    <w:rsid w:val="00AA7BDB"/>
    <w:rsid w:val="00AB04A6"/>
    <w:rsid w:val="00AB0792"/>
    <w:rsid w:val="00AB2DAA"/>
    <w:rsid w:val="00AB4873"/>
    <w:rsid w:val="00AB69BA"/>
    <w:rsid w:val="00AB7063"/>
    <w:rsid w:val="00AC0D8B"/>
    <w:rsid w:val="00AC1505"/>
    <w:rsid w:val="00AC19D0"/>
    <w:rsid w:val="00AC1EC2"/>
    <w:rsid w:val="00AC3445"/>
    <w:rsid w:val="00AC687A"/>
    <w:rsid w:val="00AC7269"/>
    <w:rsid w:val="00AD046E"/>
    <w:rsid w:val="00AD069B"/>
    <w:rsid w:val="00AD15C1"/>
    <w:rsid w:val="00AD568D"/>
    <w:rsid w:val="00AD6F13"/>
    <w:rsid w:val="00AE1DF4"/>
    <w:rsid w:val="00AE2C2C"/>
    <w:rsid w:val="00AE3D9B"/>
    <w:rsid w:val="00AE5657"/>
    <w:rsid w:val="00AE5952"/>
    <w:rsid w:val="00AE5BFB"/>
    <w:rsid w:val="00AE7364"/>
    <w:rsid w:val="00AE7552"/>
    <w:rsid w:val="00AF2A38"/>
    <w:rsid w:val="00AF2AC8"/>
    <w:rsid w:val="00AF2F87"/>
    <w:rsid w:val="00AF3C4D"/>
    <w:rsid w:val="00AF6E14"/>
    <w:rsid w:val="00B025E0"/>
    <w:rsid w:val="00B04AE0"/>
    <w:rsid w:val="00B07106"/>
    <w:rsid w:val="00B133F6"/>
    <w:rsid w:val="00B14051"/>
    <w:rsid w:val="00B15FE1"/>
    <w:rsid w:val="00B1604C"/>
    <w:rsid w:val="00B201C7"/>
    <w:rsid w:val="00B203ED"/>
    <w:rsid w:val="00B20849"/>
    <w:rsid w:val="00B228B0"/>
    <w:rsid w:val="00B2556D"/>
    <w:rsid w:val="00B2582A"/>
    <w:rsid w:val="00B270FB"/>
    <w:rsid w:val="00B27101"/>
    <w:rsid w:val="00B303D5"/>
    <w:rsid w:val="00B31165"/>
    <w:rsid w:val="00B325DC"/>
    <w:rsid w:val="00B326B9"/>
    <w:rsid w:val="00B34B73"/>
    <w:rsid w:val="00B37E3D"/>
    <w:rsid w:val="00B405E7"/>
    <w:rsid w:val="00B418A0"/>
    <w:rsid w:val="00B421AE"/>
    <w:rsid w:val="00B4257C"/>
    <w:rsid w:val="00B4433C"/>
    <w:rsid w:val="00B44A3C"/>
    <w:rsid w:val="00B450AC"/>
    <w:rsid w:val="00B454B3"/>
    <w:rsid w:val="00B46A69"/>
    <w:rsid w:val="00B50B17"/>
    <w:rsid w:val="00B50E8D"/>
    <w:rsid w:val="00B516D3"/>
    <w:rsid w:val="00B52ACA"/>
    <w:rsid w:val="00B52F24"/>
    <w:rsid w:val="00B5419F"/>
    <w:rsid w:val="00B55964"/>
    <w:rsid w:val="00B55AAF"/>
    <w:rsid w:val="00B55B25"/>
    <w:rsid w:val="00B5652C"/>
    <w:rsid w:val="00B61C36"/>
    <w:rsid w:val="00B62243"/>
    <w:rsid w:val="00B63835"/>
    <w:rsid w:val="00B6442E"/>
    <w:rsid w:val="00B66B2E"/>
    <w:rsid w:val="00B67AF1"/>
    <w:rsid w:val="00B67B97"/>
    <w:rsid w:val="00B67D3B"/>
    <w:rsid w:val="00B71383"/>
    <w:rsid w:val="00B7379B"/>
    <w:rsid w:val="00B73EA2"/>
    <w:rsid w:val="00B75229"/>
    <w:rsid w:val="00B75EC2"/>
    <w:rsid w:val="00B761C2"/>
    <w:rsid w:val="00B76AE1"/>
    <w:rsid w:val="00B77A38"/>
    <w:rsid w:val="00B77DED"/>
    <w:rsid w:val="00B77FAA"/>
    <w:rsid w:val="00B81033"/>
    <w:rsid w:val="00B81655"/>
    <w:rsid w:val="00B81870"/>
    <w:rsid w:val="00B818D9"/>
    <w:rsid w:val="00B83077"/>
    <w:rsid w:val="00B83BAF"/>
    <w:rsid w:val="00B843BE"/>
    <w:rsid w:val="00B84927"/>
    <w:rsid w:val="00B84F0E"/>
    <w:rsid w:val="00B8600D"/>
    <w:rsid w:val="00B86206"/>
    <w:rsid w:val="00B87684"/>
    <w:rsid w:val="00B90694"/>
    <w:rsid w:val="00B9156D"/>
    <w:rsid w:val="00B91A7B"/>
    <w:rsid w:val="00B9267B"/>
    <w:rsid w:val="00B927BF"/>
    <w:rsid w:val="00B95D6F"/>
    <w:rsid w:val="00B97771"/>
    <w:rsid w:val="00BA206D"/>
    <w:rsid w:val="00BA42F7"/>
    <w:rsid w:val="00BA4477"/>
    <w:rsid w:val="00BA4CD9"/>
    <w:rsid w:val="00BA510D"/>
    <w:rsid w:val="00BB0FB5"/>
    <w:rsid w:val="00BB1E7A"/>
    <w:rsid w:val="00BB43E1"/>
    <w:rsid w:val="00BB44B0"/>
    <w:rsid w:val="00BB68AC"/>
    <w:rsid w:val="00BB6B6F"/>
    <w:rsid w:val="00BC05C0"/>
    <w:rsid w:val="00BC0D59"/>
    <w:rsid w:val="00BC38A2"/>
    <w:rsid w:val="00BC451A"/>
    <w:rsid w:val="00BC5566"/>
    <w:rsid w:val="00BC694B"/>
    <w:rsid w:val="00BC7674"/>
    <w:rsid w:val="00BC77A8"/>
    <w:rsid w:val="00BD13A1"/>
    <w:rsid w:val="00BD19F4"/>
    <w:rsid w:val="00BD1E59"/>
    <w:rsid w:val="00BD2BFD"/>
    <w:rsid w:val="00BD3363"/>
    <w:rsid w:val="00BD4BEA"/>
    <w:rsid w:val="00BD4D9C"/>
    <w:rsid w:val="00BD4EFB"/>
    <w:rsid w:val="00BE314F"/>
    <w:rsid w:val="00BE46F8"/>
    <w:rsid w:val="00BE4C76"/>
    <w:rsid w:val="00BE681E"/>
    <w:rsid w:val="00BE73E3"/>
    <w:rsid w:val="00BF0A44"/>
    <w:rsid w:val="00BF1EF2"/>
    <w:rsid w:val="00BF336D"/>
    <w:rsid w:val="00BF4298"/>
    <w:rsid w:val="00BF5FF9"/>
    <w:rsid w:val="00BF74A7"/>
    <w:rsid w:val="00C012A4"/>
    <w:rsid w:val="00C02433"/>
    <w:rsid w:val="00C04EC2"/>
    <w:rsid w:val="00C058DE"/>
    <w:rsid w:val="00C07C23"/>
    <w:rsid w:val="00C101B2"/>
    <w:rsid w:val="00C11C0B"/>
    <w:rsid w:val="00C14137"/>
    <w:rsid w:val="00C14306"/>
    <w:rsid w:val="00C143A5"/>
    <w:rsid w:val="00C15E15"/>
    <w:rsid w:val="00C17BED"/>
    <w:rsid w:val="00C2497F"/>
    <w:rsid w:val="00C24C5F"/>
    <w:rsid w:val="00C2636A"/>
    <w:rsid w:val="00C276FA"/>
    <w:rsid w:val="00C304F8"/>
    <w:rsid w:val="00C31C30"/>
    <w:rsid w:val="00C328C9"/>
    <w:rsid w:val="00C33189"/>
    <w:rsid w:val="00C35A71"/>
    <w:rsid w:val="00C437E4"/>
    <w:rsid w:val="00C450E5"/>
    <w:rsid w:val="00C455AB"/>
    <w:rsid w:val="00C45D88"/>
    <w:rsid w:val="00C47955"/>
    <w:rsid w:val="00C5127A"/>
    <w:rsid w:val="00C53415"/>
    <w:rsid w:val="00C541E5"/>
    <w:rsid w:val="00C54499"/>
    <w:rsid w:val="00C54749"/>
    <w:rsid w:val="00C5523A"/>
    <w:rsid w:val="00C60185"/>
    <w:rsid w:val="00C607D7"/>
    <w:rsid w:val="00C61B26"/>
    <w:rsid w:val="00C63965"/>
    <w:rsid w:val="00C65304"/>
    <w:rsid w:val="00C6569B"/>
    <w:rsid w:val="00C65A39"/>
    <w:rsid w:val="00C65E13"/>
    <w:rsid w:val="00C65EE1"/>
    <w:rsid w:val="00C702E8"/>
    <w:rsid w:val="00C72D4B"/>
    <w:rsid w:val="00C736B7"/>
    <w:rsid w:val="00C742FB"/>
    <w:rsid w:val="00C74F4F"/>
    <w:rsid w:val="00C7506E"/>
    <w:rsid w:val="00C75547"/>
    <w:rsid w:val="00C76E5D"/>
    <w:rsid w:val="00C82151"/>
    <w:rsid w:val="00C8418A"/>
    <w:rsid w:val="00C84802"/>
    <w:rsid w:val="00C84DAF"/>
    <w:rsid w:val="00C86477"/>
    <w:rsid w:val="00C866AF"/>
    <w:rsid w:val="00C871E8"/>
    <w:rsid w:val="00C8735F"/>
    <w:rsid w:val="00C904AB"/>
    <w:rsid w:val="00C95437"/>
    <w:rsid w:val="00C9637E"/>
    <w:rsid w:val="00CA2074"/>
    <w:rsid w:val="00CA3F99"/>
    <w:rsid w:val="00CA77C6"/>
    <w:rsid w:val="00CA7F0C"/>
    <w:rsid w:val="00CB211E"/>
    <w:rsid w:val="00CB31F3"/>
    <w:rsid w:val="00CB55F2"/>
    <w:rsid w:val="00CB743A"/>
    <w:rsid w:val="00CC2C8B"/>
    <w:rsid w:val="00CC3574"/>
    <w:rsid w:val="00CC4437"/>
    <w:rsid w:val="00CC45B3"/>
    <w:rsid w:val="00CD0E67"/>
    <w:rsid w:val="00CD111B"/>
    <w:rsid w:val="00CD1120"/>
    <w:rsid w:val="00CD1185"/>
    <w:rsid w:val="00CD7508"/>
    <w:rsid w:val="00CE011E"/>
    <w:rsid w:val="00CE1459"/>
    <w:rsid w:val="00CE3090"/>
    <w:rsid w:val="00CE406D"/>
    <w:rsid w:val="00CE4735"/>
    <w:rsid w:val="00CE49BD"/>
    <w:rsid w:val="00CE4FA0"/>
    <w:rsid w:val="00CF064A"/>
    <w:rsid w:val="00CF0795"/>
    <w:rsid w:val="00CF22F5"/>
    <w:rsid w:val="00CF38C0"/>
    <w:rsid w:val="00CF6075"/>
    <w:rsid w:val="00CF63BE"/>
    <w:rsid w:val="00CF6F86"/>
    <w:rsid w:val="00D01864"/>
    <w:rsid w:val="00D01F4A"/>
    <w:rsid w:val="00D023A9"/>
    <w:rsid w:val="00D04234"/>
    <w:rsid w:val="00D04A7D"/>
    <w:rsid w:val="00D06863"/>
    <w:rsid w:val="00D10211"/>
    <w:rsid w:val="00D1348D"/>
    <w:rsid w:val="00D21923"/>
    <w:rsid w:val="00D23C2F"/>
    <w:rsid w:val="00D25ECD"/>
    <w:rsid w:val="00D25FCC"/>
    <w:rsid w:val="00D30123"/>
    <w:rsid w:val="00D41657"/>
    <w:rsid w:val="00D42F0A"/>
    <w:rsid w:val="00D440D8"/>
    <w:rsid w:val="00D443B9"/>
    <w:rsid w:val="00D467BF"/>
    <w:rsid w:val="00D511CC"/>
    <w:rsid w:val="00D51A3C"/>
    <w:rsid w:val="00D55B26"/>
    <w:rsid w:val="00D62D5C"/>
    <w:rsid w:val="00D663D2"/>
    <w:rsid w:val="00D70325"/>
    <w:rsid w:val="00D70F26"/>
    <w:rsid w:val="00D72C05"/>
    <w:rsid w:val="00D72E16"/>
    <w:rsid w:val="00D743B7"/>
    <w:rsid w:val="00D74C95"/>
    <w:rsid w:val="00D75B5F"/>
    <w:rsid w:val="00D75C82"/>
    <w:rsid w:val="00D76E24"/>
    <w:rsid w:val="00D836E4"/>
    <w:rsid w:val="00D843C8"/>
    <w:rsid w:val="00D85E81"/>
    <w:rsid w:val="00D85F56"/>
    <w:rsid w:val="00D863CF"/>
    <w:rsid w:val="00D87ADE"/>
    <w:rsid w:val="00D9160E"/>
    <w:rsid w:val="00D92934"/>
    <w:rsid w:val="00D93F67"/>
    <w:rsid w:val="00D9407D"/>
    <w:rsid w:val="00D961F2"/>
    <w:rsid w:val="00D96E2B"/>
    <w:rsid w:val="00D97298"/>
    <w:rsid w:val="00DA018B"/>
    <w:rsid w:val="00DA0B2E"/>
    <w:rsid w:val="00DA1BE6"/>
    <w:rsid w:val="00DA44A5"/>
    <w:rsid w:val="00DA4E2B"/>
    <w:rsid w:val="00DA6D08"/>
    <w:rsid w:val="00DB3294"/>
    <w:rsid w:val="00DB4F38"/>
    <w:rsid w:val="00DB65B9"/>
    <w:rsid w:val="00DB7591"/>
    <w:rsid w:val="00DB7CF6"/>
    <w:rsid w:val="00DC6130"/>
    <w:rsid w:val="00DD23A3"/>
    <w:rsid w:val="00DD2E24"/>
    <w:rsid w:val="00DD3C1D"/>
    <w:rsid w:val="00DD430E"/>
    <w:rsid w:val="00DD44A4"/>
    <w:rsid w:val="00DE0DD2"/>
    <w:rsid w:val="00DE37D6"/>
    <w:rsid w:val="00DE462F"/>
    <w:rsid w:val="00DE4C1C"/>
    <w:rsid w:val="00DF1441"/>
    <w:rsid w:val="00DF1696"/>
    <w:rsid w:val="00DF59BB"/>
    <w:rsid w:val="00DF6679"/>
    <w:rsid w:val="00DF7103"/>
    <w:rsid w:val="00DF7CAE"/>
    <w:rsid w:val="00E02C2F"/>
    <w:rsid w:val="00E031D1"/>
    <w:rsid w:val="00E03341"/>
    <w:rsid w:val="00E0345D"/>
    <w:rsid w:val="00E03630"/>
    <w:rsid w:val="00E0758D"/>
    <w:rsid w:val="00E11167"/>
    <w:rsid w:val="00E112A2"/>
    <w:rsid w:val="00E119ED"/>
    <w:rsid w:val="00E129E7"/>
    <w:rsid w:val="00E14A89"/>
    <w:rsid w:val="00E1501B"/>
    <w:rsid w:val="00E155B3"/>
    <w:rsid w:val="00E17B06"/>
    <w:rsid w:val="00E17F9A"/>
    <w:rsid w:val="00E20AA6"/>
    <w:rsid w:val="00E243EC"/>
    <w:rsid w:val="00E24E73"/>
    <w:rsid w:val="00E27913"/>
    <w:rsid w:val="00E3316D"/>
    <w:rsid w:val="00E334AA"/>
    <w:rsid w:val="00E34C7D"/>
    <w:rsid w:val="00E34D1E"/>
    <w:rsid w:val="00E34D43"/>
    <w:rsid w:val="00E351B5"/>
    <w:rsid w:val="00E35382"/>
    <w:rsid w:val="00E41778"/>
    <w:rsid w:val="00E41851"/>
    <w:rsid w:val="00E418E5"/>
    <w:rsid w:val="00E43020"/>
    <w:rsid w:val="00E44128"/>
    <w:rsid w:val="00E44173"/>
    <w:rsid w:val="00E444A1"/>
    <w:rsid w:val="00E460B4"/>
    <w:rsid w:val="00E50EBE"/>
    <w:rsid w:val="00E512EC"/>
    <w:rsid w:val="00E5337A"/>
    <w:rsid w:val="00E538CA"/>
    <w:rsid w:val="00E53971"/>
    <w:rsid w:val="00E53CB5"/>
    <w:rsid w:val="00E53F2D"/>
    <w:rsid w:val="00E5430C"/>
    <w:rsid w:val="00E546DF"/>
    <w:rsid w:val="00E5614A"/>
    <w:rsid w:val="00E571C5"/>
    <w:rsid w:val="00E63737"/>
    <w:rsid w:val="00E63B9D"/>
    <w:rsid w:val="00E63CDC"/>
    <w:rsid w:val="00E657ED"/>
    <w:rsid w:val="00E66531"/>
    <w:rsid w:val="00E71A5E"/>
    <w:rsid w:val="00E75E2C"/>
    <w:rsid w:val="00E76D15"/>
    <w:rsid w:val="00E817B1"/>
    <w:rsid w:val="00E82BAC"/>
    <w:rsid w:val="00E82CCB"/>
    <w:rsid w:val="00E83893"/>
    <w:rsid w:val="00E8507C"/>
    <w:rsid w:val="00E87709"/>
    <w:rsid w:val="00E91179"/>
    <w:rsid w:val="00E9388D"/>
    <w:rsid w:val="00E95827"/>
    <w:rsid w:val="00E95AA1"/>
    <w:rsid w:val="00E963A6"/>
    <w:rsid w:val="00E969D6"/>
    <w:rsid w:val="00EA22E2"/>
    <w:rsid w:val="00EA312B"/>
    <w:rsid w:val="00EA3E5B"/>
    <w:rsid w:val="00EA4217"/>
    <w:rsid w:val="00EA65FC"/>
    <w:rsid w:val="00EA6A3E"/>
    <w:rsid w:val="00EB14AD"/>
    <w:rsid w:val="00EB6755"/>
    <w:rsid w:val="00EC1EA0"/>
    <w:rsid w:val="00EC4AB1"/>
    <w:rsid w:val="00ED0144"/>
    <w:rsid w:val="00ED02DA"/>
    <w:rsid w:val="00ED211B"/>
    <w:rsid w:val="00ED3CA3"/>
    <w:rsid w:val="00ED3CFB"/>
    <w:rsid w:val="00ED40B0"/>
    <w:rsid w:val="00ED4660"/>
    <w:rsid w:val="00ED5029"/>
    <w:rsid w:val="00ED5726"/>
    <w:rsid w:val="00ED5815"/>
    <w:rsid w:val="00ED6455"/>
    <w:rsid w:val="00EE007B"/>
    <w:rsid w:val="00EE6010"/>
    <w:rsid w:val="00EE64C5"/>
    <w:rsid w:val="00EF181D"/>
    <w:rsid w:val="00EF1D32"/>
    <w:rsid w:val="00EF22AA"/>
    <w:rsid w:val="00EF2576"/>
    <w:rsid w:val="00EF36D7"/>
    <w:rsid w:val="00EF4311"/>
    <w:rsid w:val="00EF551C"/>
    <w:rsid w:val="00EF589B"/>
    <w:rsid w:val="00EF77D1"/>
    <w:rsid w:val="00F016BF"/>
    <w:rsid w:val="00F0273A"/>
    <w:rsid w:val="00F02889"/>
    <w:rsid w:val="00F02C05"/>
    <w:rsid w:val="00F032F9"/>
    <w:rsid w:val="00F04113"/>
    <w:rsid w:val="00F04751"/>
    <w:rsid w:val="00F047AB"/>
    <w:rsid w:val="00F062BA"/>
    <w:rsid w:val="00F07125"/>
    <w:rsid w:val="00F10145"/>
    <w:rsid w:val="00F12438"/>
    <w:rsid w:val="00F1283D"/>
    <w:rsid w:val="00F13132"/>
    <w:rsid w:val="00F1375D"/>
    <w:rsid w:val="00F13F79"/>
    <w:rsid w:val="00F14475"/>
    <w:rsid w:val="00F14C27"/>
    <w:rsid w:val="00F14FF9"/>
    <w:rsid w:val="00F1557C"/>
    <w:rsid w:val="00F16200"/>
    <w:rsid w:val="00F17423"/>
    <w:rsid w:val="00F22721"/>
    <w:rsid w:val="00F228D3"/>
    <w:rsid w:val="00F22AE1"/>
    <w:rsid w:val="00F26031"/>
    <w:rsid w:val="00F268F4"/>
    <w:rsid w:val="00F26C16"/>
    <w:rsid w:val="00F273F9"/>
    <w:rsid w:val="00F3076D"/>
    <w:rsid w:val="00F30E27"/>
    <w:rsid w:val="00F33425"/>
    <w:rsid w:val="00F33595"/>
    <w:rsid w:val="00F33BBD"/>
    <w:rsid w:val="00F408A9"/>
    <w:rsid w:val="00F40E66"/>
    <w:rsid w:val="00F41B72"/>
    <w:rsid w:val="00F44FC4"/>
    <w:rsid w:val="00F45557"/>
    <w:rsid w:val="00F46DFF"/>
    <w:rsid w:val="00F507D4"/>
    <w:rsid w:val="00F53EA1"/>
    <w:rsid w:val="00F55113"/>
    <w:rsid w:val="00F5613D"/>
    <w:rsid w:val="00F56DCA"/>
    <w:rsid w:val="00F57DF3"/>
    <w:rsid w:val="00F604E1"/>
    <w:rsid w:val="00F61478"/>
    <w:rsid w:val="00F61A73"/>
    <w:rsid w:val="00F62E5B"/>
    <w:rsid w:val="00F66034"/>
    <w:rsid w:val="00F711A3"/>
    <w:rsid w:val="00F71D00"/>
    <w:rsid w:val="00F72047"/>
    <w:rsid w:val="00F73461"/>
    <w:rsid w:val="00F73E4C"/>
    <w:rsid w:val="00F73FA7"/>
    <w:rsid w:val="00F747E1"/>
    <w:rsid w:val="00F74BD3"/>
    <w:rsid w:val="00F775C1"/>
    <w:rsid w:val="00F8004D"/>
    <w:rsid w:val="00F80AFA"/>
    <w:rsid w:val="00F80D10"/>
    <w:rsid w:val="00F80FA5"/>
    <w:rsid w:val="00F81BA1"/>
    <w:rsid w:val="00F8263E"/>
    <w:rsid w:val="00F82C34"/>
    <w:rsid w:val="00F83D89"/>
    <w:rsid w:val="00F8780E"/>
    <w:rsid w:val="00F9027C"/>
    <w:rsid w:val="00F90342"/>
    <w:rsid w:val="00F90735"/>
    <w:rsid w:val="00F90821"/>
    <w:rsid w:val="00F926B2"/>
    <w:rsid w:val="00F94079"/>
    <w:rsid w:val="00F946CA"/>
    <w:rsid w:val="00F963BC"/>
    <w:rsid w:val="00F974FA"/>
    <w:rsid w:val="00F97DB6"/>
    <w:rsid w:val="00FA142D"/>
    <w:rsid w:val="00FA203D"/>
    <w:rsid w:val="00FA27A6"/>
    <w:rsid w:val="00FA2B9D"/>
    <w:rsid w:val="00FA39D5"/>
    <w:rsid w:val="00FA443E"/>
    <w:rsid w:val="00FA4B8E"/>
    <w:rsid w:val="00FA72E9"/>
    <w:rsid w:val="00FA74DB"/>
    <w:rsid w:val="00FB3D3F"/>
    <w:rsid w:val="00FB5143"/>
    <w:rsid w:val="00FC10E9"/>
    <w:rsid w:val="00FC1A09"/>
    <w:rsid w:val="00FC1EDE"/>
    <w:rsid w:val="00FC215B"/>
    <w:rsid w:val="00FC2D4A"/>
    <w:rsid w:val="00FC5DBC"/>
    <w:rsid w:val="00FC6749"/>
    <w:rsid w:val="00FC74B1"/>
    <w:rsid w:val="00FC77E3"/>
    <w:rsid w:val="00FC7854"/>
    <w:rsid w:val="00FD18EA"/>
    <w:rsid w:val="00FD2D5C"/>
    <w:rsid w:val="00FD31C9"/>
    <w:rsid w:val="00FD64EB"/>
    <w:rsid w:val="00FD6EC3"/>
    <w:rsid w:val="00FD7B23"/>
    <w:rsid w:val="00FD7D16"/>
    <w:rsid w:val="00FE219F"/>
    <w:rsid w:val="00FE24E2"/>
    <w:rsid w:val="00FE35CA"/>
    <w:rsid w:val="00FE3E48"/>
    <w:rsid w:val="00FE4C18"/>
    <w:rsid w:val="00FE641B"/>
    <w:rsid w:val="00FE7622"/>
    <w:rsid w:val="00FF0CDB"/>
    <w:rsid w:val="00FF155A"/>
    <w:rsid w:val="00FF28C7"/>
    <w:rsid w:val="00FF2A4B"/>
    <w:rsid w:val="00FF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31E8F"/>
  <w15:chartTrackingRefBased/>
  <w15:docId w15:val="{95DAF997-431C-4861-A6CC-EEECA6F5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0586"/>
    <w:rPr>
      <w:color w:val="0000FF"/>
      <w:u w:val="single"/>
    </w:rPr>
  </w:style>
  <w:style w:type="paragraph" w:styleId="BalloonText">
    <w:name w:val="Balloon Text"/>
    <w:basedOn w:val="Normal"/>
    <w:semiHidden/>
    <w:rsid w:val="001E733A"/>
    <w:rPr>
      <w:rFonts w:ascii="Tahoma" w:hAnsi="Tahoma" w:cs="Tahoma"/>
      <w:sz w:val="16"/>
      <w:szCs w:val="16"/>
    </w:rPr>
  </w:style>
  <w:style w:type="character" w:styleId="CommentReference">
    <w:name w:val="annotation reference"/>
    <w:uiPriority w:val="99"/>
    <w:semiHidden/>
    <w:rsid w:val="00F33425"/>
    <w:rPr>
      <w:sz w:val="16"/>
      <w:szCs w:val="16"/>
    </w:rPr>
  </w:style>
  <w:style w:type="paragraph" w:styleId="CommentText">
    <w:name w:val="annotation text"/>
    <w:basedOn w:val="Normal"/>
    <w:link w:val="CommentTextChar"/>
    <w:uiPriority w:val="99"/>
    <w:semiHidden/>
    <w:rsid w:val="00F33425"/>
    <w:rPr>
      <w:sz w:val="20"/>
      <w:szCs w:val="20"/>
    </w:rPr>
  </w:style>
  <w:style w:type="paragraph" w:styleId="CommentSubject">
    <w:name w:val="annotation subject"/>
    <w:basedOn w:val="CommentText"/>
    <w:next w:val="CommentText"/>
    <w:semiHidden/>
    <w:rsid w:val="00F33425"/>
    <w:rPr>
      <w:b/>
      <w:bCs/>
    </w:rPr>
  </w:style>
  <w:style w:type="paragraph" w:customStyle="1" w:styleId="Default">
    <w:name w:val="Default"/>
    <w:link w:val="DefaultChar"/>
    <w:rsid w:val="00E3316D"/>
    <w:pPr>
      <w:widowControl w:val="0"/>
      <w:autoSpaceDE w:val="0"/>
      <w:autoSpaceDN w:val="0"/>
      <w:adjustRightInd w:val="0"/>
    </w:pPr>
    <w:rPr>
      <w:rFonts w:ascii="NewsGoth BT" w:hAnsi="NewsGoth BT" w:cs="NewsGoth BT"/>
      <w:color w:val="000000"/>
      <w:sz w:val="24"/>
      <w:szCs w:val="24"/>
    </w:rPr>
  </w:style>
  <w:style w:type="paragraph" w:customStyle="1" w:styleId="CM7">
    <w:name w:val="CM7"/>
    <w:basedOn w:val="Default"/>
    <w:next w:val="Default"/>
    <w:link w:val="CM7Char"/>
    <w:rsid w:val="00E3316D"/>
    <w:rPr>
      <w:rFonts w:cs="Times New Roman"/>
      <w:color w:val="auto"/>
    </w:rPr>
  </w:style>
  <w:style w:type="paragraph" w:customStyle="1" w:styleId="CM3">
    <w:name w:val="CM3"/>
    <w:basedOn w:val="Default"/>
    <w:next w:val="Default"/>
    <w:link w:val="CM3Char"/>
    <w:rsid w:val="00E3316D"/>
    <w:pPr>
      <w:spacing w:line="233" w:lineRule="atLeast"/>
    </w:pPr>
    <w:rPr>
      <w:rFonts w:cs="Times New Roman"/>
      <w:color w:val="auto"/>
    </w:rPr>
  </w:style>
  <w:style w:type="paragraph" w:customStyle="1" w:styleId="CM8">
    <w:name w:val="CM8"/>
    <w:basedOn w:val="Default"/>
    <w:next w:val="Default"/>
    <w:rsid w:val="00E3316D"/>
    <w:rPr>
      <w:rFonts w:cs="Times New Roman"/>
      <w:color w:val="auto"/>
    </w:rPr>
  </w:style>
  <w:style w:type="paragraph" w:customStyle="1" w:styleId="CM9">
    <w:name w:val="CM9"/>
    <w:basedOn w:val="Default"/>
    <w:next w:val="Default"/>
    <w:rsid w:val="00E3316D"/>
    <w:rPr>
      <w:rFonts w:cs="Times New Roman"/>
      <w:color w:val="auto"/>
    </w:rPr>
  </w:style>
  <w:style w:type="table" w:styleId="TableGrid">
    <w:name w:val="Table Grid"/>
    <w:basedOn w:val="TableNormal"/>
    <w:rsid w:val="0021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rsid w:val="00D836E4"/>
    <w:rPr>
      <w:rFonts w:cs="Times New Roman"/>
      <w:color w:val="auto"/>
    </w:rPr>
  </w:style>
  <w:style w:type="paragraph" w:styleId="Header">
    <w:name w:val="header"/>
    <w:basedOn w:val="Normal"/>
    <w:link w:val="HeaderChar"/>
    <w:rsid w:val="00B4257C"/>
    <w:pPr>
      <w:tabs>
        <w:tab w:val="center" w:pos="4320"/>
        <w:tab w:val="right" w:pos="8640"/>
      </w:tabs>
    </w:pPr>
  </w:style>
  <w:style w:type="paragraph" w:styleId="Footer">
    <w:name w:val="footer"/>
    <w:basedOn w:val="Normal"/>
    <w:link w:val="FooterChar"/>
    <w:rsid w:val="00B4257C"/>
    <w:pPr>
      <w:tabs>
        <w:tab w:val="center" w:pos="4320"/>
        <w:tab w:val="right" w:pos="8640"/>
      </w:tabs>
    </w:pPr>
  </w:style>
  <w:style w:type="paragraph" w:customStyle="1" w:styleId="CM15">
    <w:name w:val="CM15"/>
    <w:basedOn w:val="Default"/>
    <w:next w:val="Default"/>
    <w:rsid w:val="00B55B25"/>
    <w:rPr>
      <w:rFonts w:cs="Times New Roman"/>
      <w:color w:val="auto"/>
    </w:rPr>
  </w:style>
  <w:style w:type="character" w:customStyle="1" w:styleId="CM7Char">
    <w:name w:val="CM7 Char"/>
    <w:link w:val="CM7"/>
    <w:locked/>
    <w:rsid w:val="00712973"/>
    <w:rPr>
      <w:rFonts w:ascii="NewsGoth BT" w:hAnsi="NewsGoth BT"/>
      <w:sz w:val="24"/>
      <w:szCs w:val="24"/>
      <w:lang w:val="en-US" w:eastAsia="en-US" w:bidi="ar-SA"/>
    </w:rPr>
  </w:style>
  <w:style w:type="character" w:customStyle="1" w:styleId="DefaultChar">
    <w:name w:val="Default Char"/>
    <w:link w:val="Default"/>
    <w:rsid w:val="00E41778"/>
    <w:rPr>
      <w:rFonts w:ascii="NewsGoth BT" w:hAnsi="NewsGoth BT" w:cs="NewsGoth BT"/>
      <w:color w:val="000000"/>
      <w:sz w:val="24"/>
      <w:szCs w:val="24"/>
      <w:lang w:val="en-US" w:eastAsia="en-US" w:bidi="ar-SA"/>
    </w:rPr>
  </w:style>
  <w:style w:type="paragraph" w:customStyle="1" w:styleId="PCSHeading1">
    <w:name w:val="PCS Heading 1"/>
    <w:basedOn w:val="Normal"/>
    <w:rsid w:val="00FA203D"/>
    <w:pPr>
      <w:spacing w:after="240" w:line="240" w:lineRule="exact"/>
    </w:pPr>
    <w:rPr>
      <w:rFonts w:ascii="Arial" w:hAnsi="Arial" w:cs="Arial"/>
      <w:b/>
    </w:rPr>
  </w:style>
  <w:style w:type="character" w:customStyle="1" w:styleId="CommentTextChar">
    <w:name w:val="Comment Text Char"/>
    <w:link w:val="CommentText"/>
    <w:uiPriority w:val="99"/>
    <w:semiHidden/>
    <w:rsid w:val="00440D0B"/>
  </w:style>
  <w:style w:type="paragraph" w:customStyle="1" w:styleId="CM1">
    <w:name w:val="CM1"/>
    <w:basedOn w:val="Default"/>
    <w:next w:val="Default"/>
    <w:rsid w:val="00D70F26"/>
    <w:rPr>
      <w:rFonts w:cs="Times New Roman"/>
      <w:color w:val="auto"/>
    </w:rPr>
  </w:style>
  <w:style w:type="paragraph" w:customStyle="1" w:styleId="CM6">
    <w:name w:val="CM6"/>
    <w:basedOn w:val="Default"/>
    <w:next w:val="Default"/>
    <w:rsid w:val="00D70F26"/>
    <w:rPr>
      <w:rFonts w:cs="Times New Roman"/>
      <w:color w:val="auto"/>
    </w:rPr>
  </w:style>
  <w:style w:type="paragraph" w:customStyle="1" w:styleId="CM2">
    <w:name w:val="CM2"/>
    <w:basedOn w:val="Default"/>
    <w:next w:val="Default"/>
    <w:rsid w:val="00D70F26"/>
    <w:pPr>
      <w:spacing w:line="231" w:lineRule="atLeast"/>
    </w:pPr>
    <w:rPr>
      <w:rFonts w:cs="Times New Roman"/>
      <w:color w:val="auto"/>
    </w:rPr>
  </w:style>
  <w:style w:type="paragraph" w:customStyle="1" w:styleId="CM5">
    <w:name w:val="CM5"/>
    <w:basedOn w:val="Default"/>
    <w:next w:val="Default"/>
    <w:rsid w:val="00D70F26"/>
    <w:pPr>
      <w:spacing w:line="231" w:lineRule="atLeast"/>
    </w:pPr>
    <w:rPr>
      <w:rFonts w:cs="Times New Roman"/>
      <w:color w:val="auto"/>
    </w:rPr>
  </w:style>
  <w:style w:type="character" w:customStyle="1" w:styleId="CM3Char">
    <w:name w:val="CM3 Char"/>
    <w:link w:val="CM3"/>
    <w:rsid w:val="00D70F26"/>
  </w:style>
  <w:style w:type="paragraph" w:customStyle="1" w:styleId="CM4">
    <w:name w:val="CM4"/>
    <w:basedOn w:val="Normal"/>
    <w:next w:val="Normal"/>
    <w:link w:val="CM4Char"/>
    <w:rsid w:val="00D70F26"/>
    <w:pPr>
      <w:widowControl w:val="0"/>
      <w:autoSpaceDE w:val="0"/>
      <w:autoSpaceDN w:val="0"/>
      <w:adjustRightInd w:val="0"/>
      <w:spacing w:line="231" w:lineRule="atLeast"/>
    </w:pPr>
    <w:rPr>
      <w:rFonts w:ascii="NewsGoth BT" w:hAnsi="NewsGoth BT"/>
    </w:rPr>
  </w:style>
  <w:style w:type="character" w:customStyle="1" w:styleId="CM4Char">
    <w:name w:val="CM4 Char"/>
    <w:link w:val="CM4"/>
    <w:rsid w:val="00D70F26"/>
    <w:rPr>
      <w:rFonts w:ascii="NewsGoth BT" w:hAnsi="NewsGoth BT"/>
      <w:sz w:val="24"/>
      <w:szCs w:val="24"/>
      <w:lang w:eastAsia="en-US"/>
    </w:rPr>
  </w:style>
  <w:style w:type="character" w:customStyle="1" w:styleId="HeaderChar">
    <w:name w:val="Header Char"/>
    <w:link w:val="Header"/>
    <w:rsid w:val="00D70F26"/>
    <w:rPr>
      <w:sz w:val="24"/>
      <w:szCs w:val="24"/>
      <w:lang w:eastAsia="en-US"/>
    </w:rPr>
  </w:style>
  <w:style w:type="character" w:customStyle="1" w:styleId="FooterChar">
    <w:name w:val="Footer Char"/>
    <w:link w:val="Footer"/>
    <w:rsid w:val="00D70F26"/>
    <w:rPr>
      <w:sz w:val="24"/>
      <w:szCs w:val="24"/>
      <w:lang w:eastAsia="en-US"/>
    </w:rPr>
  </w:style>
  <w:style w:type="paragraph" w:styleId="ListParagraph">
    <w:name w:val="List Paragraph"/>
    <w:basedOn w:val="Normal"/>
    <w:uiPriority w:val="34"/>
    <w:qFormat/>
    <w:rsid w:val="00570D13"/>
    <w:pPr>
      <w:ind w:left="720"/>
    </w:pPr>
    <w:rPr>
      <w:rFonts w:ascii="Calibri" w:eastAsia="Calibri" w:hAnsi="Calibri"/>
      <w:sz w:val="22"/>
      <w:szCs w:val="22"/>
    </w:rPr>
  </w:style>
  <w:style w:type="character" w:customStyle="1" w:styleId="enumxml">
    <w:name w:val="enumxml"/>
    <w:rsid w:val="00CE4735"/>
  </w:style>
  <w:style w:type="character" w:customStyle="1" w:styleId="et03">
    <w:name w:val="et03"/>
    <w:rsid w:val="00CE4735"/>
  </w:style>
  <w:style w:type="character" w:styleId="Strong">
    <w:name w:val="Strong"/>
    <w:uiPriority w:val="22"/>
    <w:qFormat/>
    <w:rsid w:val="00C437E4"/>
    <w:rPr>
      <w:b/>
      <w:bCs/>
    </w:rPr>
  </w:style>
  <w:style w:type="paragraph" w:customStyle="1" w:styleId="psection-3">
    <w:name w:val="psection-3"/>
    <w:basedOn w:val="Normal"/>
    <w:rsid w:val="00243015"/>
    <w:pPr>
      <w:spacing w:before="100" w:beforeAutospacing="1" w:after="100" w:afterAutospacing="1"/>
    </w:pPr>
  </w:style>
  <w:style w:type="paragraph" w:customStyle="1" w:styleId="psection-4">
    <w:name w:val="psection-4"/>
    <w:basedOn w:val="Normal"/>
    <w:rsid w:val="00243015"/>
    <w:pPr>
      <w:spacing w:before="100" w:beforeAutospacing="1" w:after="100" w:afterAutospacing="1"/>
    </w:pPr>
  </w:style>
  <w:style w:type="paragraph" w:customStyle="1" w:styleId="PCSNormal">
    <w:name w:val="PCS Normal"/>
    <w:basedOn w:val="Normal"/>
    <w:rsid w:val="00F1283D"/>
    <w:pPr>
      <w:spacing w:after="20"/>
    </w:pPr>
    <w:rPr>
      <w:rFonts w:ascii="Times" w:hAnsi="Times"/>
      <w:sz w:val="22"/>
      <w:szCs w:val="20"/>
    </w:rPr>
  </w:style>
  <w:style w:type="paragraph" w:styleId="Revision">
    <w:name w:val="Revision"/>
    <w:hidden/>
    <w:uiPriority w:val="99"/>
    <w:semiHidden/>
    <w:rsid w:val="000200C8"/>
    <w:rPr>
      <w:sz w:val="24"/>
      <w:szCs w:val="24"/>
    </w:rPr>
  </w:style>
  <w:style w:type="character" w:styleId="UnresolvedMention">
    <w:name w:val="Unresolved Mention"/>
    <w:basedOn w:val="DefaultParagraphFont"/>
    <w:uiPriority w:val="99"/>
    <w:semiHidden/>
    <w:unhideWhenUsed/>
    <w:rsid w:val="00281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173">
      <w:bodyDiv w:val="1"/>
      <w:marLeft w:val="0"/>
      <w:marRight w:val="0"/>
      <w:marTop w:val="0"/>
      <w:marBottom w:val="0"/>
      <w:divBdr>
        <w:top w:val="none" w:sz="0" w:space="0" w:color="auto"/>
        <w:left w:val="none" w:sz="0" w:space="0" w:color="auto"/>
        <w:bottom w:val="none" w:sz="0" w:space="0" w:color="auto"/>
        <w:right w:val="none" w:sz="0" w:space="0" w:color="auto"/>
      </w:divBdr>
    </w:div>
    <w:div w:id="60060669">
      <w:bodyDiv w:val="1"/>
      <w:marLeft w:val="0"/>
      <w:marRight w:val="0"/>
      <w:marTop w:val="0"/>
      <w:marBottom w:val="0"/>
      <w:divBdr>
        <w:top w:val="none" w:sz="0" w:space="0" w:color="auto"/>
        <w:left w:val="none" w:sz="0" w:space="0" w:color="auto"/>
        <w:bottom w:val="none" w:sz="0" w:space="0" w:color="auto"/>
        <w:right w:val="none" w:sz="0" w:space="0" w:color="auto"/>
      </w:divBdr>
    </w:div>
    <w:div w:id="290744815">
      <w:bodyDiv w:val="1"/>
      <w:marLeft w:val="0"/>
      <w:marRight w:val="0"/>
      <w:marTop w:val="0"/>
      <w:marBottom w:val="0"/>
      <w:divBdr>
        <w:top w:val="none" w:sz="0" w:space="0" w:color="auto"/>
        <w:left w:val="none" w:sz="0" w:space="0" w:color="auto"/>
        <w:bottom w:val="none" w:sz="0" w:space="0" w:color="auto"/>
        <w:right w:val="none" w:sz="0" w:space="0" w:color="auto"/>
      </w:divBdr>
    </w:div>
    <w:div w:id="317267108">
      <w:bodyDiv w:val="1"/>
      <w:marLeft w:val="0"/>
      <w:marRight w:val="0"/>
      <w:marTop w:val="0"/>
      <w:marBottom w:val="0"/>
      <w:divBdr>
        <w:top w:val="none" w:sz="0" w:space="0" w:color="auto"/>
        <w:left w:val="none" w:sz="0" w:space="0" w:color="auto"/>
        <w:bottom w:val="none" w:sz="0" w:space="0" w:color="auto"/>
        <w:right w:val="none" w:sz="0" w:space="0" w:color="auto"/>
      </w:divBdr>
    </w:div>
    <w:div w:id="378288319">
      <w:bodyDiv w:val="1"/>
      <w:marLeft w:val="0"/>
      <w:marRight w:val="0"/>
      <w:marTop w:val="0"/>
      <w:marBottom w:val="0"/>
      <w:divBdr>
        <w:top w:val="none" w:sz="0" w:space="0" w:color="auto"/>
        <w:left w:val="none" w:sz="0" w:space="0" w:color="auto"/>
        <w:bottom w:val="none" w:sz="0" w:space="0" w:color="auto"/>
        <w:right w:val="none" w:sz="0" w:space="0" w:color="auto"/>
      </w:divBdr>
    </w:div>
    <w:div w:id="471336004">
      <w:bodyDiv w:val="1"/>
      <w:marLeft w:val="0"/>
      <w:marRight w:val="0"/>
      <w:marTop w:val="0"/>
      <w:marBottom w:val="0"/>
      <w:divBdr>
        <w:top w:val="none" w:sz="0" w:space="0" w:color="auto"/>
        <w:left w:val="none" w:sz="0" w:space="0" w:color="auto"/>
        <w:bottom w:val="none" w:sz="0" w:space="0" w:color="auto"/>
        <w:right w:val="none" w:sz="0" w:space="0" w:color="auto"/>
      </w:divBdr>
    </w:div>
    <w:div w:id="480195065">
      <w:bodyDiv w:val="1"/>
      <w:marLeft w:val="0"/>
      <w:marRight w:val="0"/>
      <w:marTop w:val="0"/>
      <w:marBottom w:val="0"/>
      <w:divBdr>
        <w:top w:val="none" w:sz="0" w:space="0" w:color="auto"/>
        <w:left w:val="none" w:sz="0" w:space="0" w:color="auto"/>
        <w:bottom w:val="none" w:sz="0" w:space="0" w:color="auto"/>
        <w:right w:val="none" w:sz="0" w:space="0" w:color="auto"/>
      </w:divBdr>
    </w:div>
    <w:div w:id="501285087">
      <w:bodyDiv w:val="1"/>
      <w:marLeft w:val="0"/>
      <w:marRight w:val="0"/>
      <w:marTop w:val="0"/>
      <w:marBottom w:val="0"/>
      <w:divBdr>
        <w:top w:val="none" w:sz="0" w:space="0" w:color="auto"/>
        <w:left w:val="none" w:sz="0" w:space="0" w:color="auto"/>
        <w:bottom w:val="none" w:sz="0" w:space="0" w:color="auto"/>
        <w:right w:val="none" w:sz="0" w:space="0" w:color="auto"/>
      </w:divBdr>
    </w:div>
    <w:div w:id="521016678">
      <w:bodyDiv w:val="1"/>
      <w:marLeft w:val="0"/>
      <w:marRight w:val="0"/>
      <w:marTop w:val="0"/>
      <w:marBottom w:val="0"/>
      <w:divBdr>
        <w:top w:val="none" w:sz="0" w:space="0" w:color="auto"/>
        <w:left w:val="none" w:sz="0" w:space="0" w:color="auto"/>
        <w:bottom w:val="none" w:sz="0" w:space="0" w:color="auto"/>
        <w:right w:val="none" w:sz="0" w:space="0" w:color="auto"/>
      </w:divBdr>
    </w:div>
    <w:div w:id="607154005">
      <w:bodyDiv w:val="1"/>
      <w:marLeft w:val="0"/>
      <w:marRight w:val="0"/>
      <w:marTop w:val="0"/>
      <w:marBottom w:val="0"/>
      <w:divBdr>
        <w:top w:val="none" w:sz="0" w:space="0" w:color="auto"/>
        <w:left w:val="none" w:sz="0" w:space="0" w:color="auto"/>
        <w:bottom w:val="none" w:sz="0" w:space="0" w:color="auto"/>
        <w:right w:val="none" w:sz="0" w:space="0" w:color="auto"/>
      </w:divBdr>
    </w:div>
    <w:div w:id="621378565">
      <w:bodyDiv w:val="1"/>
      <w:marLeft w:val="0"/>
      <w:marRight w:val="0"/>
      <w:marTop w:val="0"/>
      <w:marBottom w:val="0"/>
      <w:divBdr>
        <w:top w:val="none" w:sz="0" w:space="0" w:color="auto"/>
        <w:left w:val="none" w:sz="0" w:space="0" w:color="auto"/>
        <w:bottom w:val="none" w:sz="0" w:space="0" w:color="auto"/>
        <w:right w:val="none" w:sz="0" w:space="0" w:color="auto"/>
      </w:divBdr>
    </w:div>
    <w:div w:id="630983784">
      <w:bodyDiv w:val="1"/>
      <w:marLeft w:val="0"/>
      <w:marRight w:val="0"/>
      <w:marTop w:val="0"/>
      <w:marBottom w:val="0"/>
      <w:divBdr>
        <w:top w:val="none" w:sz="0" w:space="0" w:color="auto"/>
        <w:left w:val="none" w:sz="0" w:space="0" w:color="auto"/>
        <w:bottom w:val="none" w:sz="0" w:space="0" w:color="auto"/>
        <w:right w:val="none" w:sz="0" w:space="0" w:color="auto"/>
      </w:divBdr>
    </w:div>
    <w:div w:id="781923936">
      <w:bodyDiv w:val="1"/>
      <w:marLeft w:val="0"/>
      <w:marRight w:val="0"/>
      <w:marTop w:val="0"/>
      <w:marBottom w:val="0"/>
      <w:divBdr>
        <w:top w:val="none" w:sz="0" w:space="0" w:color="auto"/>
        <w:left w:val="none" w:sz="0" w:space="0" w:color="auto"/>
        <w:bottom w:val="none" w:sz="0" w:space="0" w:color="auto"/>
        <w:right w:val="none" w:sz="0" w:space="0" w:color="auto"/>
      </w:divBdr>
    </w:div>
    <w:div w:id="904610093">
      <w:bodyDiv w:val="1"/>
      <w:marLeft w:val="0"/>
      <w:marRight w:val="0"/>
      <w:marTop w:val="0"/>
      <w:marBottom w:val="0"/>
      <w:divBdr>
        <w:top w:val="none" w:sz="0" w:space="0" w:color="auto"/>
        <w:left w:val="none" w:sz="0" w:space="0" w:color="auto"/>
        <w:bottom w:val="none" w:sz="0" w:space="0" w:color="auto"/>
        <w:right w:val="none" w:sz="0" w:space="0" w:color="auto"/>
      </w:divBdr>
    </w:div>
    <w:div w:id="911234105">
      <w:bodyDiv w:val="1"/>
      <w:marLeft w:val="0"/>
      <w:marRight w:val="0"/>
      <w:marTop w:val="0"/>
      <w:marBottom w:val="0"/>
      <w:divBdr>
        <w:top w:val="none" w:sz="0" w:space="0" w:color="auto"/>
        <w:left w:val="none" w:sz="0" w:space="0" w:color="auto"/>
        <w:bottom w:val="none" w:sz="0" w:space="0" w:color="auto"/>
        <w:right w:val="none" w:sz="0" w:space="0" w:color="auto"/>
      </w:divBdr>
    </w:div>
    <w:div w:id="922841348">
      <w:bodyDiv w:val="1"/>
      <w:marLeft w:val="0"/>
      <w:marRight w:val="0"/>
      <w:marTop w:val="0"/>
      <w:marBottom w:val="0"/>
      <w:divBdr>
        <w:top w:val="none" w:sz="0" w:space="0" w:color="auto"/>
        <w:left w:val="none" w:sz="0" w:space="0" w:color="auto"/>
        <w:bottom w:val="none" w:sz="0" w:space="0" w:color="auto"/>
        <w:right w:val="none" w:sz="0" w:space="0" w:color="auto"/>
      </w:divBdr>
    </w:div>
    <w:div w:id="955790043">
      <w:bodyDiv w:val="1"/>
      <w:marLeft w:val="0"/>
      <w:marRight w:val="0"/>
      <w:marTop w:val="0"/>
      <w:marBottom w:val="0"/>
      <w:divBdr>
        <w:top w:val="none" w:sz="0" w:space="0" w:color="auto"/>
        <w:left w:val="none" w:sz="0" w:space="0" w:color="auto"/>
        <w:bottom w:val="none" w:sz="0" w:space="0" w:color="auto"/>
        <w:right w:val="none" w:sz="0" w:space="0" w:color="auto"/>
      </w:divBdr>
    </w:div>
    <w:div w:id="964506448">
      <w:bodyDiv w:val="1"/>
      <w:marLeft w:val="0"/>
      <w:marRight w:val="0"/>
      <w:marTop w:val="0"/>
      <w:marBottom w:val="0"/>
      <w:divBdr>
        <w:top w:val="none" w:sz="0" w:space="0" w:color="auto"/>
        <w:left w:val="none" w:sz="0" w:space="0" w:color="auto"/>
        <w:bottom w:val="none" w:sz="0" w:space="0" w:color="auto"/>
        <w:right w:val="none" w:sz="0" w:space="0" w:color="auto"/>
      </w:divBdr>
    </w:div>
    <w:div w:id="1011300166">
      <w:bodyDiv w:val="1"/>
      <w:marLeft w:val="0"/>
      <w:marRight w:val="0"/>
      <w:marTop w:val="0"/>
      <w:marBottom w:val="0"/>
      <w:divBdr>
        <w:top w:val="none" w:sz="0" w:space="0" w:color="auto"/>
        <w:left w:val="none" w:sz="0" w:space="0" w:color="auto"/>
        <w:bottom w:val="none" w:sz="0" w:space="0" w:color="auto"/>
        <w:right w:val="none" w:sz="0" w:space="0" w:color="auto"/>
      </w:divBdr>
    </w:div>
    <w:div w:id="1050809399">
      <w:bodyDiv w:val="1"/>
      <w:marLeft w:val="0"/>
      <w:marRight w:val="0"/>
      <w:marTop w:val="0"/>
      <w:marBottom w:val="0"/>
      <w:divBdr>
        <w:top w:val="none" w:sz="0" w:space="0" w:color="auto"/>
        <w:left w:val="none" w:sz="0" w:space="0" w:color="auto"/>
        <w:bottom w:val="none" w:sz="0" w:space="0" w:color="auto"/>
        <w:right w:val="none" w:sz="0" w:space="0" w:color="auto"/>
      </w:divBdr>
    </w:div>
    <w:div w:id="1085998289">
      <w:bodyDiv w:val="1"/>
      <w:marLeft w:val="0"/>
      <w:marRight w:val="0"/>
      <w:marTop w:val="0"/>
      <w:marBottom w:val="0"/>
      <w:divBdr>
        <w:top w:val="none" w:sz="0" w:space="0" w:color="auto"/>
        <w:left w:val="none" w:sz="0" w:space="0" w:color="auto"/>
        <w:bottom w:val="none" w:sz="0" w:space="0" w:color="auto"/>
        <w:right w:val="none" w:sz="0" w:space="0" w:color="auto"/>
      </w:divBdr>
    </w:div>
    <w:div w:id="1223756732">
      <w:bodyDiv w:val="1"/>
      <w:marLeft w:val="0"/>
      <w:marRight w:val="0"/>
      <w:marTop w:val="0"/>
      <w:marBottom w:val="0"/>
      <w:divBdr>
        <w:top w:val="none" w:sz="0" w:space="0" w:color="auto"/>
        <w:left w:val="none" w:sz="0" w:space="0" w:color="auto"/>
        <w:bottom w:val="none" w:sz="0" w:space="0" w:color="auto"/>
        <w:right w:val="none" w:sz="0" w:space="0" w:color="auto"/>
      </w:divBdr>
    </w:div>
    <w:div w:id="1243830228">
      <w:bodyDiv w:val="1"/>
      <w:marLeft w:val="0"/>
      <w:marRight w:val="0"/>
      <w:marTop w:val="0"/>
      <w:marBottom w:val="0"/>
      <w:divBdr>
        <w:top w:val="none" w:sz="0" w:space="0" w:color="auto"/>
        <w:left w:val="none" w:sz="0" w:space="0" w:color="auto"/>
        <w:bottom w:val="none" w:sz="0" w:space="0" w:color="auto"/>
        <w:right w:val="none" w:sz="0" w:space="0" w:color="auto"/>
      </w:divBdr>
    </w:div>
    <w:div w:id="1303316202">
      <w:bodyDiv w:val="1"/>
      <w:marLeft w:val="0"/>
      <w:marRight w:val="0"/>
      <w:marTop w:val="0"/>
      <w:marBottom w:val="0"/>
      <w:divBdr>
        <w:top w:val="none" w:sz="0" w:space="0" w:color="auto"/>
        <w:left w:val="none" w:sz="0" w:space="0" w:color="auto"/>
        <w:bottom w:val="none" w:sz="0" w:space="0" w:color="auto"/>
        <w:right w:val="none" w:sz="0" w:space="0" w:color="auto"/>
      </w:divBdr>
    </w:div>
    <w:div w:id="1354840245">
      <w:bodyDiv w:val="1"/>
      <w:marLeft w:val="0"/>
      <w:marRight w:val="0"/>
      <w:marTop w:val="0"/>
      <w:marBottom w:val="0"/>
      <w:divBdr>
        <w:top w:val="none" w:sz="0" w:space="0" w:color="auto"/>
        <w:left w:val="none" w:sz="0" w:space="0" w:color="auto"/>
        <w:bottom w:val="none" w:sz="0" w:space="0" w:color="auto"/>
        <w:right w:val="none" w:sz="0" w:space="0" w:color="auto"/>
      </w:divBdr>
    </w:div>
    <w:div w:id="1439251266">
      <w:bodyDiv w:val="1"/>
      <w:marLeft w:val="0"/>
      <w:marRight w:val="0"/>
      <w:marTop w:val="0"/>
      <w:marBottom w:val="0"/>
      <w:divBdr>
        <w:top w:val="none" w:sz="0" w:space="0" w:color="auto"/>
        <w:left w:val="none" w:sz="0" w:space="0" w:color="auto"/>
        <w:bottom w:val="none" w:sz="0" w:space="0" w:color="auto"/>
        <w:right w:val="none" w:sz="0" w:space="0" w:color="auto"/>
      </w:divBdr>
    </w:div>
    <w:div w:id="1557011409">
      <w:bodyDiv w:val="1"/>
      <w:marLeft w:val="0"/>
      <w:marRight w:val="0"/>
      <w:marTop w:val="0"/>
      <w:marBottom w:val="0"/>
      <w:divBdr>
        <w:top w:val="none" w:sz="0" w:space="0" w:color="auto"/>
        <w:left w:val="none" w:sz="0" w:space="0" w:color="auto"/>
        <w:bottom w:val="none" w:sz="0" w:space="0" w:color="auto"/>
        <w:right w:val="none" w:sz="0" w:space="0" w:color="auto"/>
      </w:divBdr>
    </w:div>
    <w:div w:id="1621763516">
      <w:bodyDiv w:val="1"/>
      <w:marLeft w:val="0"/>
      <w:marRight w:val="0"/>
      <w:marTop w:val="0"/>
      <w:marBottom w:val="0"/>
      <w:divBdr>
        <w:top w:val="none" w:sz="0" w:space="0" w:color="auto"/>
        <w:left w:val="none" w:sz="0" w:space="0" w:color="auto"/>
        <w:bottom w:val="none" w:sz="0" w:space="0" w:color="auto"/>
        <w:right w:val="none" w:sz="0" w:space="0" w:color="auto"/>
      </w:divBdr>
    </w:div>
    <w:div w:id="1667592209">
      <w:bodyDiv w:val="1"/>
      <w:marLeft w:val="0"/>
      <w:marRight w:val="0"/>
      <w:marTop w:val="0"/>
      <w:marBottom w:val="0"/>
      <w:divBdr>
        <w:top w:val="none" w:sz="0" w:space="0" w:color="auto"/>
        <w:left w:val="none" w:sz="0" w:space="0" w:color="auto"/>
        <w:bottom w:val="none" w:sz="0" w:space="0" w:color="auto"/>
        <w:right w:val="none" w:sz="0" w:space="0" w:color="auto"/>
      </w:divBdr>
    </w:div>
    <w:div w:id="1851334039">
      <w:bodyDiv w:val="1"/>
      <w:marLeft w:val="0"/>
      <w:marRight w:val="0"/>
      <w:marTop w:val="0"/>
      <w:marBottom w:val="0"/>
      <w:divBdr>
        <w:top w:val="none" w:sz="0" w:space="0" w:color="auto"/>
        <w:left w:val="none" w:sz="0" w:space="0" w:color="auto"/>
        <w:bottom w:val="none" w:sz="0" w:space="0" w:color="auto"/>
        <w:right w:val="none" w:sz="0" w:space="0" w:color="auto"/>
      </w:divBdr>
    </w:div>
    <w:div w:id="1963076803">
      <w:bodyDiv w:val="1"/>
      <w:marLeft w:val="0"/>
      <w:marRight w:val="0"/>
      <w:marTop w:val="0"/>
      <w:marBottom w:val="0"/>
      <w:divBdr>
        <w:top w:val="none" w:sz="0" w:space="0" w:color="auto"/>
        <w:left w:val="none" w:sz="0" w:space="0" w:color="auto"/>
        <w:bottom w:val="none" w:sz="0" w:space="0" w:color="auto"/>
        <w:right w:val="none" w:sz="0" w:space="0" w:color="auto"/>
      </w:divBdr>
    </w:div>
    <w:div w:id="1979797662">
      <w:bodyDiv w:val="1"/>
      <w:marLeft w:val="0"/>
      <w:marRight w:val="0"/>
      <w:marTop w:val="0"/>
      <w:marBottom w:val="0"/>
      <w:divBdr>
        <w:top w:val="none" w:sz="0" w:space="0" w:color="auto"/>
        <w:left w:val="none" w:sz="0" w:space="0" w:color="auto"/>
        <w:bottom w:val="none" w:sz="0" w:space="0" w:color="auto"/>
        <w:right w:val="none" w:sz="0" w:space="0" w:color="auto"/>
      </w:divBdr>
    </w:div>
    <w:div w:id="21450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8E2E37E2293334FB1432EB90333FB25" ma:contentTypeVersion="1" ma:contentTypeDescription="Create a new document." ma:contentTypeScope="" ma:versionID="e79ae824e7230b572f3c5e9a044b5de2">
  <xsd:schema xmlns:xsd="http://www.w3.org/2001/XMLSchema" xmlns:xs="http://www.w3.org/2001/XMLSchema" xmlns:p="http://schemas.microsoft.com/office/2006/metadata/properties" xmlns:ns2="69b170cb-b11a-40f1-827e-7b16daf7a69b" xmlns:ns3="8b58d15b-c310-4b52-b2d1-2e026d696671" targetNamespace="http://schemas.microsoft.com/office/2006/metadata/properties" ma:root="true" ma:fieldsID="cb5d6eda635d0004e055caa2a6f34186" ns2:_="" ns3:_="">
    <xsd:import namespace="69b170cb-b11a-40f1-827e-7b16daf7a69b"/>
    <xsd:import namespace="8b58d15b-c310-4b52-b2d1-2e026d696671"/>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170cb-b11a-40f1-827e-7b16daf7a6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58d15b-c310-4b52-b2d1-2e026d696671"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Business Context Diagrams"/>
          <xsd:enumeration value="Engagement Approach"/>
          <xsd:enumeration value="Inventory List"/>
          <xsd:enumeration value="KPIs"/>
          <xsd:enumeration value="Marketing Production Calendar"/>
          <xsd:enumeration value="Project Plans"/>
          <xsd:enumeration value="Future State HL Process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ategory xmlns="8b58d15b-c310-4b52-b2d1-2e026d69667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8B93-22F3-42A8-A8F6-D6F72B91D66D}">
  <ds:schemaRefs>
    <ds:schemaRef ds:uri="http://schemas.microsoft.com/sharepoint/events"/>
  </ds:schemaRefs>
</ds:datastoreItem>
</file>

<file path=customXml/itemProps2.xml><?xml version="1.0" encoding="utf-8"?>
<ds:datastoreItem xmlns:ds="http://schemas.openxmlformats.org/officeDocument/2006/customXml" ds:itemID="{23FF20C5-E16E-4B97-819C-9ED62A8A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170cb-b11a-40f1-827e-7b16daf7a69b"/>
    <ds:schemaRef ds:uri="8b58d15b-c310-4b52-b2d1-2e026d696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AEDC9-0D1C-4EBB-940D-DC6C97B4A4E2}">
  <ds:schemaRefs>
    <ds:schemaRef ds:uri="http://schemas.microsoft.com/office/2006/metadata/longProperties"/>
  </ds:schemaRefs>
</ds:datastoreItem>
</file>

<file path=customXml/itemProps4.xml><?xml version="1.0" encoding="utf-8"?>
<ds:datastoreItem xmlns:ds="http://schemas.openxmlformats.org/officeDocument/2006/customXml" ds:itemID="{EABABA3C-29C2-468D-ABCA-79652A7E674D}">
  <ds:schemaRefs>
    <ds:schemaRef ds:uri="http://schemas.microsoft.com/office/2006/metadata/properties"/>
    <ds:schemaRef ds:uri="http://schemas.microsoft.com/office/infopath/2007/PartnerControls"/>
    <ds:schemaRef ds:uri="8b58d15b-c310-4b52-b2d1-2e026d696671"/>
  </ds:schemaRefs>
</ds:datastoreItem>
</file>

<file path=customXml/itemProps5.xml><?xml version="1.0" encoding="utf-8"?>
<ds:datastoreItem xmlns:ds="http://schemas.openxmlformats.org/officeDocument/2006/customXml" ds:itemID="{74311758-A569-4F72-BA56-F121F2EFEC9A}">
  <ds:schemaRefs>
    <ds:schemaRef ds:uri="http://schemas.microsoft.com/sharepoint/v3/contenttype/forms"/>
  </ds:schemaRefs>
</ds:datastoreItem>
</file>

<file path=customXml/itemProps6.xml><?xml version="1.0" encoding="utf-8"?>
<ds:datastoreItem xmlns:ds="http://schemas.openxmlformats.org/officeDocument/2006/customXml" ds:itemID="{8956657C-62DE-4C73-8F6B-BED0F566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[XYZ Company 401(k) Plan] Overview</vt:lpstr>
    </vt:vector>
  </TitlesOfParts>
  <Company>The Capital Group</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[XYZ Company 401(k) Plan] Overview</dc:title>
  <dc:subject/>
  <dc:creator>SMME</dc:creator>
  <cp:keywords/>
  <cp:lastModifiedBy>Mike Moriarty (MIXM)</cp:lastModifiedBy>
  <cp:revision>2</cp:revision>
  <cp:lastPrinted>2019-07-22T21:14:00Z</cp:lastPrinted>
  <dcterms:created xsi:type="dcterms:W3CDTF">2019-09-05T18:04:00Z</dcterms:created>
  <dcterms:modified xsi:type="dcterms:W3CDTF">2019-09-05T18:04:00Z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D4JZQVD7SCZA-453191080-34539</vt:lpwstr>
  </property>
  <property fmtid="{D5CDD505-2E9C-101B-9397-08002B2CF9AE}" pid="3" name="_dlc_DocIdItemGuid">
    <vt:lpwstr>f021cd38-37f3-414f-a346-325a2090b899</vt:lpwstr>
  </property>
  <property fmtid="{D5CDD505-2E9C-101B-9397-08002B2CF9AE}" pid="4" name="_dlc_DocIdUrl">
    <vt:lpwstr>http://teams/sites/afdprojectoffice/podocuments/_layouts/15/DocIdRedir.aspx?ID=D4JZQVD7SCZA-453191080-34539, D4JZQVD7SCZA-453191080-34539</vt:lpwstr>
  </property>
</Properties>
</file>